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9F4FE" w14:textId="77777777" w:rsidR="009023AE" w:rsidRPr="009023AE" w:rsidRDefault="009023AE" w:rsidP="009023AE">
      <w:pPr>
        <w:spacing w:after="0" w:line="240" w:lineRule="auto"/>
        <w:jc w:val="center"/>
        <w:rPr>
          <w:rFonts w:ascii="Arial Narrow" w:eastAsia="Times New Roman" w:hAnsi="Arial Narrow" w:cs="Times New Roman"/>
          <w:b/>
          <w:bCs/>
          <w:sz w:val="32"/>
          <w:szCs w:val="32"/>
          <w:lang w:eastAsia="cs-CZ"/>
        </w:rPr>
      </w:pPr>
      <w:r w:rsidRPr="009023AE">
        <w:rPr>
          <w:rFonts w:ascii="Arial Narrow" w:eastAsia="Times New Roman" w:hAnsi="Arial Narrow" w:cs="Times New Roman"/>
          <w:b/>
          <w:bCs/>
          <w:sz w:val="32"/>
          <w:szCs w:val="32"/>
          <w:lang w:eastAsia="cs-CZ"/>
        </w:rPr>
        <w:t>SMLOUVA O DÍLO</w:t>
      </w:r>
    </w:p>
    <w:p w14:paraId="35287A42" w14:textId="77777777" w:rsidR="009023AE" w:rsidRPr="009023AE" w:rsidRDefault="009023AE" w:rsidP="009023AE">
      <w:pPr>
        <w:spacing w:after="0" w:line="240" w:lineRule="auto"/>
        <w:jc w:val="center"/>
        <w:rPr>
          <w:rFonts w:ascii="Arial Narrow" w:eastAsia="Times New Roman" w:hAnsi="Arial Narrow" w:cs="Times New Roman"/>
          <w:sz w:val="10"/>
          <w:szCs w:val="10"/>
          <w:lang w:eastAsia="cs-CZ"/>
        </w:rPr>
      </w:pPr>
    </w:p>
    <w:p w14:paraId="6CE7027A" w14:textId="77777777" w:rsidR="009023AE" w:rsidRPr="009023AE" w:rsidRDefault="009023AE" w:rsidP="009023AE">
      <w:pPr>
        <w:spacing w:after="0" w:line="300" w:lineRule="auto"/>
        <w:jc w:val="center"/>
        <w:rPr>
          <w:rFonts w:ascii="Arial Narrow" w:eastAsia="Times New Roman" w:hAnsi="Arial Narrow" w:cs="Times New Roman"/>
          <w:lang w:eastAsia="cs-CZ"/>
        </w:rPr>
      </w:pPr>
    </w:p>
    <w:p w14:paraId="7556ED9D" w14:textId="77777777" w:rsidR="009023AE" w:rsidRPr="009023AE" w:rsidRDefault="009023AE" w:rsidP="009023AE">
      <w:pPr>
        <w:spacing w:after="0" w:line="300" w:lineRule="auto"/>
        <w:jc w:val="center"/>
        <w:rPr>
          <w:rFonts w:ascii="Arial Narrow" w:eastAsia="Times New Roman" w:hAnsi="Arial Narrow" w:cs="Times New Roman"/>
          <w:sz w:val="24"/>
          <w:szCs w:val="24"/>
          <w:lang w:eastAsia="cs-CZ"/>
        </w:rPr>
      </w:pPr>
      <w:r w:rsidRPr="009023AE">
        <w:rPr>
          <w:rFonts w:ascii="Arial Narrow" w:eastAsia="Times New Roman" w:hAnsi="Arial Narrow" w:cs="Times New Roman"/>
          <w:lang w:eastAsia="cs-CZ"/>
        </w:rPr>
        <w:t xml:space="preserve">Číslo smlouvy objednatele </w:t>
      </w:r>
      <w:r w:rsidRPr="009023AE">
        <w:rPr>
          <w:rFonts w:ascii="Arial Narrow" w:eastAsia="Times New Roman" w:hAnsi="Arial Narrow" w:cs="Times New Roman"/>
          <w:highlight w:val="yellow"/>
          <w:lang w:eastAsia="cs-CZ"/>
        </w:rPr>
        <w:t>bude doplněno</w:t>
      </w:r>
      <w:r w:rsidRPr="009023AE">
        <w:rPr>
          <w:rFonts w:ascii="Arial Narrow" w:eastAsia="Times New Roman" w:hAnsi="Arial Narrow" w:cs="Times New Roman"/>
          <w:lang w:eastAsia="cs-CZ"/>
        </w:rPr>
        <w:t xml:space="preserve"> </w:t>
      </w:r>
    </w:p>
    <w:p w14:paraId="22E6A470" w14:textId="77777777" w:rsidR="009023AE" w:rsidRPr="009023AE" w:rsidRDefault="009023AE" w:rsidP="009023AE">
      <w:pPr>
        <w:spacing w:after="0" w:line="240" w:lineRule="auto"/>
        <w:jc w:val="center"/>
        <w:rPr>
          <w:rFonts w:ascii="Arial Narrow" w:eastAsia="Times New Roman" w:hAnsi="Arial Narrow" w:cs="Times New Roman"/>
          <w:sz w:val="24"/>
          <w:szCs w:val="24"/>
          <w:lang w:eastAsia="cs-CZ"/>
        </w:rPr>
      </w:pPr>
    </w:p>
    <w:p w14:paraId="053F0EAB" w14:textId="0DCE23CD" w:rsidR="009023AE" w:rsidRPr="009023AE" w:rsidRDefault="009023AE" w:rsidP="009023AE">
      <w:pPr>
        <w:spacing w:after="0" w:line="240" w:lineRule="auto"/>
        <w:jc w:val="center"/>
        <w:rPr>
          <w:rFonts w:ascii="Arial Narrow" w:eastAsia="Times New Roman" w:hAnsi="Arial Narrow" w:cs="Times New Roman"/>
          <w:sz w:val="24"/>
          <w:szCs w:val="24"/>
          <w:lang w:eastAsia="cs-CZ"/>
        </w:rPr>
      </w:pPr>
      <w:r w:rsidRPr="009023AE">
        <w:rPr>
          <w:rFonts w:ascii="Arial Narrow" w:eastAsia="Times New Roman" w:hAnsi="Arial Narrow" w:cs="Times New Roman"/>
          <w:b/>
          <w:sz w:val="26"/>
          <w:szCs w:val="26"/>
          <w:lang w:eastAsia="cs-CZ"/>
        </w:rPr>
        <w:t>„</w:t>
      </w:r>
      <w:r w:rsidR="00B575CA">
        <w:rPr>
          <w:rFonts w:ascii="Arial Narrow" w:eastAsia="Times New Roman" w:hAnsi="Arial Narrow" w:cs="Times New Roman"/>
          <w:b/>
          <w:sz w:val="28"/>
          <w:szCs w:val="28"/>
          <w:lang w:eastAsia="cs-CZ"/>
        </w:rPr>
        <w:t xml:space="preserve">Zhotovení umělého travního povrchu – víceúčelové sportoviště </w:t>
      </w:r>
      <w:proofErr w:type="spellStart"/>
      <w:r w:rsidR="00B575CA">
        <w:rPr>
          <w:rFonts w:ascii="Arial Narrow" w:eastAsia="Times New Roman" w:hAnsi="Arial Narrow" w:cs="Times New Roman"/>
          <w:b/>
          <w:sz w:val="28"/>
          <w:szCs w:val="28"/>
          <w:lang w:eastAsia="cs-CZ"/>
        </w:rPr>
        <w:t>Bazovského</w:t>
      </w:r>
      <w:proofErr w:type="spellEnd"/>
      <w:r w:rsidR="00B575CA">
        <w:rPr>
          <w:rFonts w:ascii="Arial Narrow" w:eastAsia="Times New Roman" w:hAnsi="Arial Narrow" w:cs="Times New Roman"/>
          <w:b/>
          <w:sz w:val="28"/>
          <w:szCs w:val="28"/>
          <w:lang w:eastAsia="cs-CZ"/>
        </w:rPr>
        <w:t xml:space="preserve">, </w:t>
      </w:r>
      <w:r w:rsidR="00B575CA">
        <w:rPr>
          <w:rFonts w:ascii="Arial Narrow" w:eastAsia="Times New Roman" w:hAnsi="Arial Narrow" w:cs="Times New Roman"/>
          <w:b/>
          <w:sz w:val="28"/>
          <w:szCs w:val="28"/>
          <w:lang w:eastAsia="cs-CZ"/>
        </w:rPr>
        <w:br/>
        <w:t>Praha 6 - Řepy</w:t>
      </w:r>
      <w:r w:rsidRPr="009023AE">
        <w:rPr>
          <w:rFonts w:ascii="Arial Narrow" w:eastAsia="Times New Roman" w:hAnsi="Arial Narrow" w:cs="Times New Roman"/>
          <w:b/>
          <w:sz w:val="26"/>
          <w:szCs w:val="26"/>
          <w:lang w:eastAsia="cs-CZ"/>
        </w:rPr>
        <w:t>“</w:t>
      </w:r>
    </w:p>
    <w:p w14:paraId="5F226F84" w14:textId="77777777" w:rsidR="009023AE" w:rsidRPr="009023AE" w:rsidRDefault="009023AE" w:rsidP="009023AE">
      <w:pPr>
        <w:spacing w:after="0" w:line="240" w:lineRule="auto"/>
        <w:jc w:val="both"/>
        <w:rPr>
          <w:rFonts w:ascii="Arial Narrow" w:eastAsia="Times New Roman" w:hAnsi="Arial Narrow" w:cs="Times New Roman"/>
          <w:b/>
          <w:sz w:val="28"/>
          <w:szCs w:val="28"/>
          <w:lang w:eastAsia="cs-CZ"/>
        </w:rPr>
      </w:pPr>
    </w:p>
    <w:p w14:paraId="471CFA09" w14:textId="77777777" w:rsidR="009023AE" w:rsidRPr="009023AE" w:rsidRDefault="009023AE" w:rsidP="009023AE">
      <w:pPr>
        <w:spacing w:after="0" w:line="240" w:lineRule="auto"/>
        <w:jc w:val="center"/>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uzavřená podle § 2586 a násl. zákona č. 89/2012 Sb., Občanského zákoníku v platném znění</w:t>
      </w:r>
    </w:p>
    <w:p w14:paraId="3DB1185E" w14:textId="3CA51258" w:rsid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 </w:t>
      </w:r>
    </w:p>
    <w:p w14:paraId="23BDA0B3" w14:textId="77777777" w:rsidR="00EA2C86" w:rsidRDefault="00EA2C86" w:rsidP="009023AE">
      <w:pPr>
        <w:spacing w:after="0" w:line="240" w:lineRule="auto"/>
        <w:rPr>
          <w:rFonts w:ascii="Arial Narrow" w:eastAsia="Times New Roman" w:hAnsi="Arial Narrow" w:cs="Times New Roman"/>
          <w:sz w:val="24"/>
          <w:szCs w:val="24"/>
          <w:lang w:eastAsia="cs-CZ"/>
        </w:rPr>
      </w:pPr>
    </w:p>
    <w:p w14:paraId="4E00939B" w14:textId="3712667F" w:rsidR="009023AE" w:rsidRPr="00EA2C86" w:rsidRDefault="009023AE" w:rsidP="00EA2C86">
      <w:pPr>
        <w:pStyle w:val="Odstavecseseznamem"/>
        <w:numPr>
          <w:ilvl w:val="0"/>
          <w:numId w:val="20"/>
        </w:numPr>
        <w:jc w:val="center"/>
        <w:rPr>
          <w:rFonts w:ascii="Arial Narrow" w:hAnsi="Arial Narrow"/>
          <w:b/>
        </w:rPr>
      </w:pPr>
      <w:r w:rsidRPr="00EA2C86">
        <w:rPr>
          <w:rFonts w:ascii="Arial Narrow" w:hAnsi="Arial Narrow"/>
          <w:b/>
        </w:rPr>
        <w:t>Smluvní strany</w:t>
      </w:r>
    </w:p>
    <w:p w14:paraId="072B89C3" w14:textId="77777777" w:rsidR="009023AE" w:rsidRPr="009023AE" w:rsidRDefault="009023AE" w:rsidP="009023AE">
      <w:pPr>
        <w:spacing w:after="0" w:line="240" w:lineRule="auto"/>
        <w:rPr>
          <w:rFonts w:ascii="Arial Narrow" w:eastAsia="Times New Roman" w:hAnsi="Arial Narrow" w:cs="Times New Roman"/>
          <w:b/>
          <w:sz w:val="24"/>
          <w:szCs w:val="24"/>
          <w:lang w:eastAsia="cs-CZ"/>
        </w:rPr>
      </w:pPr>
    </w:p>
    <w:p w14:paraId="2C50B942" w14:textId="77777777" w:rsidR="009023AE" w:rsidRPr="009023AE" w:rsidRDefault="009023AE" w:rsidP="009023AE">
      <w:pPr>
        <w:spacing w:after="0" w:line="240" w:lineRule="auto"/>
        <w:rPr>
          <w:rFonts w:ascii="Arial Narrow" w:eastAsia="Times New Roman" w:hAnsi="Arial Narrow" w:cs="Times New Roman"/>
          <w:b/>
          <w:bCs/>
          <w:sz w:val="24"/>
          <w:szCs w:val="24"/>
          <w:lang w:eastAsia="cs-CZ"/>
        </w:rPr>
      </w:pPr>
      <w:r w:rsidRPr="009023AE">
        <w:rPr>
          <w:rFonts w:ascii="Arial Narrow" w:eastAsia="Times New Roman" w:hAnsi="Arial Narrow" w:cs="Times New Roman"/>
          <w:b/>
          <w:bCs/>
          <w:sz w:val="24"/>
          <w:szCs w:val="24"/>
          <w:lang w:eastAsia="cs-CZ"/>
        </w:rPr>
        <w:t>Městská část Praha 17</w:t>
      </w:r>
    </w:p>
    <w:p w14:paraId="2FDFF464"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se sídlem: Žalanského 291/</w:t>
      </w:r>
      <w:proofErr w:type="gramStart"/>
      <w:r w:rsidRPr="009023AE">
        <w:rPr>
          <w:rFonts w:ascii="Arial Narrow" w:eastAsia="Times New Roman" w:hAnsi="Arial Narrow" w:cs="Times New Roman"/>
          <w:sz w:val="24"/>
          <w:szCs w:val="24"/>
          <w:lang w:eastAsia="cs-CZ"/>
        </w:rPr>
        <w:t>12b</w:t>
      </w:r>
      <w:proofErr w:type="gramEnd"/>
      <w:r w:rsidRPr="009023AE">
        <w:rPr>
          <w:rFonts w:ascii="Arial Narrow" w:eastAsia="Times New Roman" w:hAnsi="Arial Narrow" w:cs="Times New Roman"/>
          <w:sz w:val="24"/>
          <w:szCs w:val="24"/>
          <w:lang w:eastAsia="cs-CZ"/>
        </w:rPr>
        <w:t>, 163 02 Praha 6</w:t>
      </w:r>
    </w:p>
    <w:p w14:paraId="3DAF6AE2"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zástupce oprávněný jednat ve věcech smluvních: Mgr. Alena Kopejtková, starostka</w:t>
      </w:r>
    </w:p>
    <w:p w14:paraId="0DA42FAE"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tel.: +420 234 683 111 </w:t>
      </w:r>
    </w:p>
    <w:p w14:paraId="6EC5D5F0"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IČO: 00231223</w:t>
      </w:r>
    </w:p>
    <w:p w14:paraId="36AD4D14"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DIČ: CZ00231223</w:t>
      </w:r>
    </w:p>
    <w:p w14:paraId="3172B988"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Open Sans"/>
          <w:sz w:val="24"/>
          <w:szCs w:val="24"/>
          <w:shd w:val="clear" w:color="auto" w:fill="FAFAFA"/>
          <w:lang w:eastAsia="cs-CZ"/>
        </w:rPr>
        <w:t>ID datové schránky: 4mnbvza</w:t>
      </w:r>
    </w:p>
    <w:p w14:paraId="194451E7"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bankovní spojení: Česká spořitelna, a. s.</w:t>
      </w:r>
    </w:p>
    <w:p w14:paraId="6D06C6EF"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číslo účtu: 27-2000700399/0800</w:t>
      </w:r>
    </w:p>
    <w:p w14:paraId="380AAB9F"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osoby určené ke kontaktu se dodavatelem jsou:</w:t>
      </w:r>
    </w:p>
    <w:p w14:paraId="0C66C2B7"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bookmarkStart w:id="0" w:name="_Hlk123645849"/>
      <w:r w:rsidRPr="009023AE">
        <w:rPr>
          <w:rFonts w:ascii="Arial Narrow" w:eastAsia="Times New Roman" w:hAnsi="Arial Narrow" w:cs="Times New Roman"/>
          <w:sz w:val="24"/>
          <w:szCs w:val="24"/>
          <w:lang w:eastAsia="cs-CZ"/>
        </w:rPr>
        <w:t>Mgr. David Zlatý, vedoucí odboru životního prostředí a dopravy ÚMČ Praha 17</w:t>
      </w:r>
    </w:p>
    <w:p w14:paraId="5D4892B0"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Tel: 235 300 634, e-mail: David.Zlaty@praha17.cz </w:t>
      </w:r>
    </w:p>
    <w:p w14:paraId="44304A38"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Ing. Jaroslava Hrdličková, </w:t>
      </w:r>
      <w:bookmarkStart w:id="1" w:name="_Hlk121304310"/>
      <w:r w:rsidRPr="009023AE">
        <w:rPr>
          <w:rFonts w:ascii="Arial Narrow" w:eastAsia="Times New Roman" w:hAnsi="Arial Narrow" w:cs="Times New Roman"/>
          <w:sz w:val="24"/>
          <w:szCs w:val="24"/>
          <w:lang w:eastAsia="cs-CZ"/>
        </w:rPr>
        <w:t>referentka odboru životního prostředí ÚMČ Praha 17</w:t>
      </w:r>
      <w:bookmarkEnd w:id="1"/>
    </w:p>
    <w:p w14:paraId="0B9C2FD9" w14:textId="25B1A0C9" w:rsid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Tel: 235 300 655 e-mail: </w:t>
      </w:r>
      <w:r w:rsidR="00E33F32" w:rsidRPr="00184458">
        <w:rPr>
          <w:rFonts w:ascii="Arial Narrow" w:eastAsia="Times New Roman" w:hAnsi="Arial Narrow" w:cs="Times New Roman"/>
          <w:sz w:val="24"/>
          <w:szCs w:val="24"/>
          <w:lang w:eastAsia="cs-CZ"/>
        </w:rPr>
        <w:t>Jaroslava.Hrdlickova@praha17.cz</w:t>
      </w:r>
    </w:p>
    <w:p w14:paraId="5BA3B3FA" w14:textId="527CC33A" w:rsidR="00E33F32" w:rsidRDefault="00E33F32" w:rsidP="00E33F32">
      <w:pPr>
        <w:spacing w:after="0"/>
        <w:rPr>
          <w:rFonts w:ascii="Arial Narrow" w:hAnsi="Arial Narrow"/>
        </w:rPr>
      </w:pPr>
      <w:r w:rsidRPr="00A335C8">
        <w:rPr>
          <w:rFonts w:ascii="Arial Narrow" w:hAnsi="Arial Narrow"/>
        </w:rPr>
        <w:t>TDI: Ing. Pavel Studnička, e-mail:</w:t>
      </w:r>
      <w:r>
        <w:rPr>
          <w:rFonts w:ascii="Arial Narrow" w:hAnsi="Arial Narrow"/>
        </w:rPr>
        <w:t xml:space="preserve"> </w:t>
      </w:r>
      <w:r w:rsidRPr="00A335C8">
        <w:rPr>
          <w:rFonts w:ascii="Arial Narrow" w:hAnsi="Arial Narrow"/>
        </w:rPr>
        <w:t>pavel.studnicka@optimis.cz, Tel: 773 911</w:t>
      </w:r>
      <w:r>
        <w:rPr>
          <w:rFonts w:ascii="Arial Narrow" w:hAnsi="Arial Narrow"/>
        </w:rPr>
        <w:t> </w:t>
      </w:r>
      <w:r w:rsidRPr="00A335C8">
        <w:rPr>
          <w:rFonts w:ascii="Arial Narrow" w:hAnsi="Arial Narrow"/>
        </w:rPr>
        <w:t>014</w:t>
      </w:r>
      <w:bookmarkEnd w:id="0"/>
    </w:p>
    <w:p w14:paraId="01E441B9" w14:textId="36D6706C" w:rsidR="009023AE" w:rsidRPr="00E33F32" w:rsidRDefault="009023AE" w:rsidP="00E33F32">
      <w:pPr>
        <w:rPr>
          <w:rFonts w:ascii="Arial Narrow" w:hAnsi="Arial Narrow"/>
        </w:rPr>
      </w:pPr>
      <w:r w:rsidRPr="009023AE">
        <w:rPr>
          <w:rFonts w:ascii="Arial Narrow" w:eastAsia="Times New Roman" w:hAnsi="Arial Narrow" w:cs="Times New Roman"/>
          <w:i/>
          <w:iCs/>
          <w:sz w:val="24"/>
          <w:szCs w:val="24"/>
          <w:lang w:eastAsia="cs-CZ"/>
        </w:rPr>
        <w:t>(dále jen „objednatel“)</w:t>
      </w:r>
    </w:p>
    <w:p w14:paraId="2CB9F7ED"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p>
    <w:p w14:paraId="75690EE5"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a</w:t>
      </w:r>
    </w:p>
    <w:p w14:paraId="5A6D6931"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p>
    <w:p w14:paraId="32695C56"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highlight w:val="yellow"/>
          <w:lang w:eastAsia="cs-CZ"/>
        </w:rPr>
        <w:t>doplní uchazeč</w:t>
      </w:r>
    </w:p>
    <w:p w14:paraId="0F08196D"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se sídlem: </w:t>
      </w:r>
    </w:p>
    <w:p w14:paraId="44C41754"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zastoupená: </w:t>
      </w:r>
    </w:p>
    <w:p w14:paraId="31BFDC37"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IČ: </w:t>
      </w:r>
    </w:p>
    <w:p w14:paraId="286FF6A2"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DIČ: </w:t>
      </w:r>
    </w:p>
    <w:p w14:paraId="6A5577B8"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bankovní spojení: </w:t>
      </w:r>
    </w:p>
    <w:p w14:paraId="6BDEC9FF"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číslo účtu: </w:t>
      </w:r>
    </w:p>
    <w:p w14:paraId="5CF83B03"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zapsána v OR </w:t>
      </w:r>
    </w:p>
    <w:p w14:paraId="39FCDA33"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tel./fax: </w:t>
      </w:r>
    </w:p>
    <w:p w14:paraId="344BB6E3"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e-mail:</w:t>
      </w:r>
      <w:r w:rsidRPr="009023AE">
        <w:rPr>
          <w:rFonts w:ascii="Arial Narrow" w:eastAsia="Times New Roman" w:hAnsi="Arial Narrow" w:cs="Times New Roman"/>
          <w:sz w:val="24"/>
          <w:szCs w:val="24"/>
          <w:lang w:eastAsia="cs-CZ"/>
        </w:rPr>
        <w:tab/>
      </w:r>
    </w:p>
    <w:p w14:paraId="57B3EC91"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zástupce ve věcech technických: </w:t>
      </w:r>
    </w:p>
    <w:p w14:paraId="2C87692B"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 xml:space="preserve">tel./e-mail: </w:t>
      </w:r>
    </w:p>
    <w:p w14:paraId="61DA5F13" w14:textId="2E8A8B5D" w:rsidR="009023AE" w:rsidRPr="009023AE" w:rsidRDefault="009023AE" w:rsidP="009023AE">
      <w:pPr>
        <w:spacing w:after="0" w:line="240" w:lineRule="auto"/>
        <w:rPr>
          <w:rFonts w:ascii="Arial Narrow" w:eastAsia="Times New Roman" w:hAnsi="Arial Narrow" w:cs="Times New Roman"/>
          <w:i/>
          <w:iCs/>
          <w:sz w:val="24"/>
          <w:szCs w:val="24"/>
          <w:lang w:eastAsia="cs-CZ"/>
        </w:rPr>
      </w:pPr>
      <w:r w:rsidRPr="009023AE">
        <w:rPr>
          <w:rFonts w:ascii="Arial Narrow" w:eastAsia="Times New Roman" w:hAnsi="Arial Narrow" w:cs="Times New Roman"/>
          <w:i/>
          <w:iCs/>
          <w:sz w:val="24"/>
          <w:szCs w:val="24"/>
          <w:lang w:eastAsia="cs-CZ"/>
        </w:rPr>
        <w:t>(dále jen „</w:t>
      </w:r>
      <w:r>
        <w:rPr>
          <w:rFonts w:ascii="Arial Narrow" w:eastAsia="Times New Roman" w:hAnsi="Arial Narrow" w:cs="Times New Roman"/>
          <w:i/>
          <w:iCs/>
          <w:sz w:val="24"/>
          <w:szCs w:val="24"/>
          <w:lang w:eastAsia="cs-CZ"/>
        </w:rPr>
        <w:t>zhotovitel</w:t>
      </w:r>
      <w:r w:rsidRPr="009023AE">
        <w:rPr>
          <w:rFonts w:ascii="Arial Narrow" w:eastAsia="Times New Roman" w:hAnsi="Arial Narrow" w:cs="Times New Roman"/>
          <w:i/>
          <w:iCs/>
          <w:sz w:val="24"/>
          <w:szCs w:val="24"/>
          <w:lang w:eastAsia="cs-CZ"/>
        </w:rPr>
        <w:t>“)</w:t>
      </w:r>
    </w:p>
    <w:p w14:paraId="117E4E8C" w14:textId="77777777" w:rsidR="009023AE" w:rsidRPr="009023AE" w:rsidRDefault="009023AE" w:rsidP="009023AE">
      <w:pPr>
        <w:spacing w:after="0" w:line="240" w:lineRule="auto"/>
        <w:rPr>
          <w:rFonts w:ascii="Arial Narrow" w:eastAsia="Times New Roman" w:hAnsi="Arial Narrow" w:cs="Times New Roman"/>
          <w:sz w:val="24"/>
          <w:szCs w:val="24"/>
          <w:lang w:eastAsia="cs-CZ"/>
        </w:rPr>
      </w:pPr>
    </w:p>
    <w:p w14:paraId="359800E4" w14:textId="3BA96654" w:rsidR="009023AE" w:rsidRDefault="009023AE" w:rsidP="009023AE">
      <w:pPr>
        <w:spacing w:after="0" w:line="240" w:lineRule="auto"/>
        <w:jc w:val="both"/>
        <w:rPr>
          <w:rFonts w:ascii="Arial Narrow" w:eastAsia="Times New Roman" w:hAnsi="Arial Narrow" w:cs="Times New Roman"/>
          <w:sz w:val="24"/>
          <w:szCs w:val="24"/>
          <w:lang w:eastAsia="cs-CZ"/>
        </w:rPr>
      </w:pPr>
      <w:r w:rsidRPr="009023AE">
        <w:rPr>
          <w:rFonts w:ascii="Arial Narrow" w:eastAsia="Times New Roman" w:hAnsi="Arial Narrow" w:cs="Times New Roman"/>
          <w:sz w:val="24"/>
          <w:szCs w:val="24"/>
          <w:lang w:eastAsia="cs-CZ"/>
        </w:rPr>
        <w:t>Oprávnění zástupci obou smluvních stran prohlašují, že jsou způsobilí k právním úkonům a po vzájemném projednání a shodě uzavírají smlouvu o dílo v tomto znění:</w:t>
      </w:r>
    </w:p>
    <w:p w14:paraId="6CC777D5" w14:textId="1BF62D25" w:rsidR="00EA2C86" w:rsidRDefault="00EA2C86" w:rsidP="009023AE">
      <w:pPr>
        <w:spacing w:after="0" w:line="240" w:lineRule="auto"/>
        <w:jc w:val="both"/>
        <w:rPr>
          <w:rFonts w:ascii="Arial Narrow" w:eastAsia="Times New Roman" w:hAnsi="Arial Narrow" w:cs="Times New Roman"/>
          <w:sz w:val="24"/>
          <w:szCs w:val="24"/>
          <w:lang w:eastAsia="cs-CZ"/>
        </w:rPr>
      </w:pPr>
    </w:p>
    <w:p w14:paraId="4E2EB271" w14:textId="70807642" w:rsidR="00EA2C86" w:rsidRDefault="00EA2C86" w:rsidP="009023AE">
      <w:pPr>
        <w:spacing w:after="0" w:line="240" w:lineRule="auto"/>
        <w:jc w:val="both"/>
        <w:rPr>
          <w:rFonts w:ascii="Arial Narrow" w:eastAsia="Times New Roman" w:hAnsi="Arial Narrow" w:cs="Times New Roman"/>
          <w:sz w:val="24"/>
          <w:szCs w:val="24"/>
          <w:lang w:eastAsia="cs-CZ"/>
        </w:rPr>
      </w:pPr>
    </w:p>
    <w:p w14:paraId="458D9298" w14:textId="77777777" w:rsidR="00EA2C86" w:rsidRPr="009023AE" w:rsidRDefault="00EA2C86" w:rsidP="009023AE">
      <w:pPr>
        <w:spacing w:after="0" w:line="240" w:lineRule="auto"/>
        <w:rPr>
          <w:rFonts w:ascii="Arial Narrow" w:eastAsia="Times New Roman" w:hAnsi="Arial Narrow" w:cs="Times New Roman"/>
          <w:sz w:val="24"/>
          <w:szCs w:val="24"/>
          <w:lang w:eastAsia="cs-CZ"/>
        </w:rPr>
      </w:pPr>
    </w:p>
    <w:p w14:paraId="6192112A" w14:textId="0004D6A3" w:rsidR="00EA2C86" w:rsidRDefault="009023AE" w:rsidP="00EA2C86">
      <w:pPr>
        <w:pStyle w:val="Odstavecseseznamem"/>
        <w:keepNext/>
        <w:numPr>
          <w:ilvl w:val="0"/>
          <w:numId w:val="20"/>
        </w:numPr>
        <w:jc w:val="center"/>
        <w:outlineLvl w:val="2"/>
        <w:rPr>
          <w:rFonts w:ascii="Arial Narrow" w:hAnsi="Arial Narrow"/>
          <w:b/>
          <w:bCs/>
        </w:rPr>
      </w:pPr>
      <w:r w:rsidRPr="00EA2C86">
        <w:rPr>
          <w:rFonts w:ascii="Arial Narrow" w:hAnsi="Arial Narrow"/>
          <w:b/>
          <w:bCs/>
        </w:rPr>
        <w:lastRenderedPageBreak/>
        <w:t>Předmět plnění</w:t>
      </w:r>
    </w:p>
    <w:p w14:paraId="54AADA1E" w14:textId="77777777" w:rsidR="00E310B7" w:rsidRPr="00EA2C86" w:rsidRDefault="00E310B7" w:rsidP="00E310B7">
      <w:pPr>
        <w:pStyle w:val="Odstavecseseznamem"/>
        <w:keepNext/>
        <w:ind w:left="720"/>
        <w:outlineLvl w:val="2"/>
        <w:rPr>
          <w:rFonts w:ascii="Arial Narrow" w:hAnsi="Arial Narrow"/>
          <w:b/>
          <w:bCs/>
        </w:rPr>
      </w:pPr>
    </w:p>
    <w:p w14:paraId="38E29645" w14:textId="72EE398F" w:rsidR="00EA2C86" w:rsidRDefault="00EA2C86" w:rsidP="00E310B7">
      <w:pPr>
        <w:pStyle w:val="Odstavecseseznamem"/>
        <w:numPr>
          <w:ilvl w:val="1"/>
          <w:numId w:val="21"/>
        </w:numPr>
        <w:spacing w:line="247" w:lineRule="auto"/>
        <w:jc w:val="both"/>
        <w:rPr>
          <w:rFonts w:ascii="Arial Narrow" w:hAnsi="Arial Narrow"/>
          <w:bCs/>
        </w:rPr>
      </w:pPr>
      <w:r w:rsidRPr="00E310B7">
        <w:rPr>
          <w:rFonts w:ascii="Arial Narrow" w:hAnsi="Arial Narrow"/>
          <w:bCs/>
        </w:rPr>
        <w:t xml:space="preserve">Předmětem veřejné zakázky je realizace díla spočívajícího ve zhotovení umělého travního povrchu, provedení zásypu vrstvy jemného písku, provedení výřezu a položení nového lajnování na </w:t>
      </w:r>
      <w:r w:rsidR="001E53D4">
        <w:rPr>
          <w:rFonts w:ascii="Arial Narrow" w:hAnsi="Arial Narrow"/>
          <w:bCs/>
        </w:rPr>
        <w:t>víceúčelovém sportovišti</w:t>
      </w:r>
      <w:r w:rsidRPr="00E310B7">
        <w:rPr>
          <w:rFonts w:ascii="Arial Narrow" w:hAnsi="Arial Narrow"/>
          <w:bCs/>
        </w:rPr>
        <w:t xml:space="preserve"> v rozsahu 264 m</w:t>
      </w:r>
      <w:r w:rsidRPr="00E310B7">
        <w:rPr>
          <w:rFonts w:ascii="Arial Narrow" w:hAnsi="Arial Narrow"/>
          <w:bCs/>
          <w:vertAlign w:val="superscript"/>
        </w:rPr>
        <w:t>2</w:t>
      </w:r>
      <w:r w:rsidRPr="00E310B7">
        <w:rPr>
          <w:rFonts w:ascii="Arial Narrow" w:hAnsi="Arial Narrow"/>
          <w:bCs/>
        </w:rPr>
        <w:t xml:space="preserve"> a další </w:t>
      </w:r>
      <w:r w:rsidR="00603C6A">
        <w:rPr>
          <w:rFonts w:ascii="Arial Narrow" w:hAnsi="Arial Narrow"/>
          <w:bCs/>
        </w:rPr>
        <w:t xml:space="preserve">práce </w:t>
      </w:r>
      <w:r w:rsidRPr="00E310B7">
        <w:rPr>
          <w:rFonts w:ascii="Arial Narrow" w:hAnsi="Arial Narrow"/>
          <w:bCs/>
        </w:rPr>
        <w:t>s tím spojen</w:t>
      </w:r>
      <w:r w:rsidR="00603C6A">
        <w:rPr>
          <w:rFonts w:ascii="Arial Narrow" w:hAnsi="Arial Narrow"/>
          <w:bCs/>
        </w:rPr>
        <w:t>é</w:t>
      </w:r>
      <w:r w:rsidRPr="00E310B7">
        <w:rPr>
          <w:rFonts w:ascii="Arial Narrow" w:hAnsi="Arial Narrow"/>
          <w:bCs/>
        </w:rPr>
        <w:t>. Předmět veřejné zakázky je blíže specifikován ve výkazu výměr</w:t>
      </w:r>
      <w:r w:rsidR="00E310B7">
        <w:rPr>
          <w:rFonts w:ascii="Arial Narrow" w:hAnsi="Arial Narrow"/>
          <w:bCs/>
        </w:rPr>
        <w:t xml:space="preserve"> (příloha č. </w:t>
      </w:r>
      <w:r w:rsidR="003511B2">
        <w:rPr>
          <w:rFonts w:ascii="Arial Narrow" w:hAnsi="Arial Narrow"/>
          <w:bCs/>
        </w:rPr>
        <w:t>1</w:t>
      </w:r>
      <w:r w:rsidR="00E310B7">
        <w:rPr>
          <w:rFonts w:ascii="Arial Narrow" w:hAnsi="Arial Narrow"/>
          <w:bCs/>
        </w:rPr>
        <w:t>)</w:t>
      </w:r>
      <w:r w:rsidRPr="00E310B7">
        <w:rPr>
          <w:rFonts w:ascii="Arial Narrow" w:hAnsi="Arial Narrow"/>
          <w:bCs/>
        </w:rPr>
        <w:t xml:space="preserve"> a v zadávací dokumentaci, která je nedílnou součástí </w:t>
      </w:r>
      <w:r w:rsidR="00E310B7">
        <w:rPr>
          <w:rFonts w:ascii="Arial Narrow" w:hAnsi="Arial Narrow"/>
          <w:bCs/>
        </w:rPr>
        <w:t xml:space="preserve">této smlouvy (příloha č. </w:t>
      </w:r>
      <w:r w:rsidR="003511B2">
        <w:rPr>
          <w:rFonts w:ascii="Arial Narrow" w:hAnsi="Arial Narrow"/>
          <w:bCs/>
        </w:rPr>
        <w:t>2</w:t>
      </w:r>
      <w:r w:rsidR="00E310B7">
        <w:rPr>
          <w:rFonts w:ascii="Arial Narrow" w:hAnsi="Arial Narrow"/>
          <w:bCs/>
        </w:rPr>
        <w:t>)</w:t>
      </w:r>
      <w:r w:rsidRPr="00E310B7">
        <w:rPr>
          <w:rFonts w:ascii="Arial Narrow" w:hAnsi="Arial Narrow"/>
          <w:bCs/>
        </w:rPr>
        <w:t>.</w:t>
      </w:r>
    </w:p>
    <w:p w14:paraId="78899021" w14:textId="77777777" w:rsidR="00E310B7" w:rsidRPr="00E310B7" w:rsidRDefault="00E310B7" w:rsidP="00E310B7">
      <w:pPr>
        <w:spacing w:line="247" w:lineRule="auto"/>
        <w:jc w:val="both"/>
        <w:rPr>
          <w:rFonts w:ascii="Arial Narrow" w:hAnsi="Arial Narrow"/>
          <w:bCs/>
        </w:rPr>
      </w:pPr>
    </w:p>
    <w:p w14:paraId="1D57CBF6" w14:textId="5B9CFAF4" w:rsidR="009F4138" w:rsidRPr="000F0EFD" w:rsidRDefault="009F4138" w:rsidP="00ED32E9">
      <w:pPr>
        <w:pStyle w:val="Odstavecseseznamem"/>
        <w:numPr>
          <w:ilvl w:val="1"/>
          <w:numId w:val="21"/>
        </w:numPr>
        <w:spacing w:line="247" w:lineRule="auto"/>
        <w:jc w:val="both"/>
        <w:rPr>
          <w:bCs/>
        </w:rPr>
      </w:pPr>
      <w:r w:rsidRPr="00ED32E9">
        <w:rPr>
          <w:rFonts w:ascii="Arial Narrow" w:hAnsi="Arial Narrow"/>
        </w:rPr>
        <w:t>Zhotovitel se zavazuje za podmínek sjednaných v této smlouvě k provedení díla:</w:t>
      </w:r>
      <w:r w:rsidRPr="00ED32E9">
        <w:rPr>
          <w:rFonts w:ascii="Arial Narrow" w:hAnsi="Arial Narrow"/>
          <w:b/>
        </w:rPr>
        <w:t xml:space="preserve"> </w:t>
      </w:r>
    </w:p>
    <w:p w14:paraId="126B9760" w14:textId="77777777" w:rsidR="000F0EFD" w:rsidRDefault="000F0EFD" w:rsidP="000F0EFD">
      <w:pPr>
        <w:pStyle w:val="Odstavecseseznamem"/>
        <w:ind w:left="720"/>
        <w:rPr>
          <w:rFonts w:ascii="Arial Narrow" w:hAnsi="Arial Narrow"/>
          <w:b/>
        </w:rPr>
      </w:pPr>
    </w:p>
    <w:p w14:paraId="7F2BA98F" w14:textId="5BF4B994" w:rsidR="000F0EFD" w:rsidRPr="000F0EFD" w:rsidRDefault="000F0EFD" w:rsidP="000F0EFD">
      <w:pPr>
        <w:pStyle w:val="Odstavecseseznamem"/>
        <w:ind w:left="720"/>
        <w:jc w:val="center"/>
        <w:rPr>
          <w:rFonts w:ascii="Arial Narrow" w:hAnsi="Arial Narrow"/>
          <w:b/>
        </w:rPr>
      </w:pPr>
      <w:r w:rsidRPr="000F0EFD">
        <w:rPr>
          <w:rFonts w:ascii="Arial Narrow" w:hAnsi="Arial Narrow"/>
          <w:b/>
        </w:rPr>
        <w:t>„Zhotovení umělého travního povrchu</w:t>
      </w:r>
      <w:r w:rsidR="004D1A78">
        <w:rPr>
          <w:rFonts w:ascii="Arial Narrow" w:hAnsi="Arial Narrow"/>
          <w:b/>
        </w:rPr>
        <w:t xml:space="preserve"> – víceúčelové sportoviště</w:t>
      </w:r>
      <w:r w:rsidRPr="000F0EFD">
        <w:rPr>
          <w:rFonts w:ascii="Arial Narrow" w:hAnsi="Arial Narrow"/>
          <w:b/>
        </w:rPr>
        <w:t xml:space="preserve"> </w:t>
      </w:r>
      <w:proofErr w:type="spellStart"/>
      <w:r w:rsidRPr="000F0EFD">
        <w:rPr>
          <w:rFonts w:ascii="Arial Narrow" w:hAnsi="Arial Narrow"/>
          <w:b/>
        </w:rPr>
        <w:t>Bazovského</w:t>
      </w:r>
      <w:proofErr w:type="spellEnd"/>
      <w:r w:rsidRPr="000F0EFD">
        <w:rPr>
          <w:rFonts w:ascii="Arial Narrow" w:hAnsi="Arial Narrow"/>
          <w:b/>
        </w:rPr>
        <w:t>, Praha 6 - Řepy “</w:t>
      </w:r>
    </w:p>
    <w:p w14:paraId="5F123AEE" w14:textId="77777777" w:rsidR="000F0EFD" w:rsidRDefault="000F0EFD" w:rsidP="000F0EFD">
      <w:pPr>
        <w:pStyle w:val="Odstavecseseznamem"/>
        <w:ind w:left="720"/>
        <w:rPr>
          <w:rFonts w:ascii="Arial Narrow" w:hAnsi="Arial Narrow"/>
        </w:rPr>
      </w:pPr>
    </w:p>
    <w:p w14:paraId="30545941" w14:textId="11E22538" w:rsidR="000F0EFD" w:rsidRPr="000F0EFD" w:rsidRDefault="000F0EFD" w:rsidP="000F0EFD">
      <w:pPr>
        <w:pStyle w:val="Odstavecseseznamem"/>
        <w:ind w:left="720"/>
        <w:rPr>
          <w:rFonts w:ascii="Arial Narrow" w:hAnsi="Arial Narrow"/>
          <w:b/>
          <w:sz w:val="20"/>
        </w:rPr>
      </w:pPr>
      <w:r w:rsidRPr="000F0EFD">
        <w:rPr>
          <w:rFonts w:ascii="Arial Narrow" w:hAnsi="Arial Narrow"/>
        </w:rPr>
        <w:t xml:space="preserve">v rozsahu dle zadávací dokumentace a výkazu výměr. </w:t>
      </w:r>
    </w:p>
    <w:p w14:paraId="20FB0D5B" w14:textId="77777777" w:rsidR="000F0EFD" w:rsidRPr="000F0EFD" w:rsidRDefault="000F0EFD" w:rsidP="000F0EFD">
      <w:pPr>
        <w:pStyle w:val="Odstavecseseznamem"/>
        <w:rPr>
          <w:bCs/>
        </w:rPr>
      </w:pPr>
    </w:p>
    <w:p w14:paraId="5DA9D0AF" w14:textId="69C55992" w:rsidR="009F4138" w:rsidRPr="00EE4815" w:rsidRDefault="00ED32E9" w:rsidP="00EE4815">
      <w:pPr>
        <w:pStyle w:val="Odstavecseseznamem"/>
        <w:numPr>
          <w:ilvl w:val="1"/>
          <w:numId w:val="21"/>
        </w:numPr>
        <w:spacing w:line="247" w:lineRule="auto"/>
        <w:jc w:val="both"/>
        <w:rPr>
          <w:bCs/>
        </w:rPr>
      </w:pPr>
      <w:r w:rsidRPr="00EE4815">
        <w:rPr>
          <w:rFonts w:ascii="Arial Narrow" w:hAnsi="Arial Narrow"/>
        </w:rPr>
        <w:t>Součástí plnění díla je:</w:t>
      </w:r>
    </w:p>
    <w:p w14:paraId="0A66279A" w14:textId="2007B14E" w:rsidR="00F1350B" w:rsidRPr="00F1350B" w:rsidRDefault="00F1350B" w:rsidP="00F1350B">
      <w:pPr>
        <w:numPr>
          <w:ilvl w:val="0"/>
          <w:numId w:val="12"/>
        </w:numPr>
        <w:spacing w:after="0" w:line="240" w:lineRule="auto"/>
        <w:ind w:left="1418"/>
        <w:jc w:val="both"/>
        <w:rPr>
          <w:rFonts w:ascii="Arial Narrow" w:eastAsia="Times New Roman" w:hAnsi="Arial Narrow" w:cs="Times New Roman"/>
          <w:sz w:val="24"/>
          <w:szCs w:val="24"/>
          <w:lang w:eastAsia="cs-CZ"/>
        </w:rPr>
      </w:pPr>
      <w:r w:rsidRPr="00F1350B">
        <w:rPr>
          <w:rFonts w:ascii="Arial Narrow" w:hAnsi="Arial Narrow"/>
        </w:rPr>
        <w:t>zajištění provedení prací dle zadávacích podmínek zadavatele</w:t>
      </w:r>
    </w:p>
    <w:p w14:paraId="253DDB8B" w14:textId="0DE66516" w:rsidR="00EE4815" w:rsidRPr="00F1350B" w:rsidRDefault="00EE4815" w:rsidP="00F1350B">
      <w:pPr>
        <w:numPr>
          <w:ilvl w:val="0"/>
          <w:numId w:val="12"/>
        </w:numPr>
        <w:spacing w:after="0" w:line="240" w:lineRule="auto"/>
        <w:ind w:left="1418"/>
        <w:jc w:val="both"/>
        <w:rPr>
          <w:rFonts w:ascii="Arial Narrow" w:eastAsia="Times New Roman" w:hAnsi="Arial Narrow" w:cs="Times New Roman"/>
          <w:sz w:val="24"/>
          <w:szCs w:val="24"/>
          <w:lang w:eastAsia="cs-CZ"/>
        </w:rPr>
      </w:pPr>
      <w:r>
        <w:rPr>
          <w:rFonts w:ascii="Arial Narrow" w:eastAsia="Times New Roman" w:hAnsi="Arial Narrow" w:cs="Times New Roman"/>
          <w:sz w:val="24"/>
          <w:szCs w:val="24"/>
          <w:lang w:eastAsia="cs-CZ"/>
        </w:rPr>
        <w:t>zařízení staveništ</w:t>
      </w:r>
      <w:r w:rsidR="00F1350B">
        <w:rPr>
          <w:rFonts w:ascii="Arial Narrow" w:eastAsia="Times New Roman" w:hAnsi="Arial Narrow" w:cs="Times New Roman"/>
          <w:sz w:val="24"/>
          <w:szCs w:val="24"/>
          <w:lang w:eastAsia="cs-CZ"/>
        </w:rPr>
        <w:t>ě, zajištění potřebných mechanizmů pro provedení díla</w:t>
      </w:r>
      <w:r w:rsidR="00F1350B" w:rsidRPr="00F1350B">
        <w:rPr>
          <w:rFonts w:ascii="Arial Narrow" w:eastAsia="Times New Roman" w:hAnsi="Arial Narrow" w:cs="Times New Roman"/>
          <w:sz w:val="24"/>
          <w:szCs w:val="24"/>
          <w:lang w:eastAsia="cs-CZ"/>
        </w:rPr>
        <w:t xml:space="preserve"> </w:t>
      </w:r>
      <w:r w:rsidR="00F1350B">
        <w:rPr>
          <w:rFonts w:ascii="Arial Narrow" w:eastAsia="Times New Roman" w:hAnsi="Arial Narrow" w:cs="Times New Roman"/>
          <w:sz w:val="24"/>
          <w:szCs w:val="24"/>
          <w:lang w:eastAsia="cs-CZ"/>
        </w:rPr>
        <w:t xml:space="preserve">a zajištění </w:t>
      </w:r>
      <w:r w:rsidR="00F1350B" w:rsidRPr="000F0EFD">
        <w:rPr>
          <w:rFonts w:ascii="Arial Narrow" w:eastAsia="Times New Roman" w:hAnsi="Arial Narrow" w:cs="Times New Roman"/>
          <w:sz w:val="24"/>
          <w:szCs w:val="24"/>
          <w:lang w:eastAsia="cs-CZ"/>
        </w:rPr>
        <w:t>stavby z hlediska BOZP, PO</w:t>
      </w:r>
    </w:p>
    <w:p w14:paraId="2A384936" w14:textId="77777777" w:rsidR="009F4138" w:rsidRPr="000F0EFD" w:rsidRDefault="009F4138" w:rsidP="009F4138">
      <w:pPr>
        <w:numPr>
          <w:ilvl w:val="0"/>
          <w:numId w:val="13"/>
        </w:numPr>
        <w:spacing w:after="0" w:line="240" w:lineRule="auto"/>
        <w:ind w:left="1418"/>
        <w:jc w:val="both"/>
        <w:rPr>
          <w:rFonts w:ascii="Arial Narrow" w:eastAsia="Times New Roman" w:hAnsi="Arial Narrow" w:cs="Times New Roman"/>
          <w:sz w:val="24"/>
          <w:szCs w:val="24"/>
          <w:lang w:eastAsia="cs-CZ"/>
        </w:rPr>
      </w:pPr>
      <w:r w:rsidRPr="000F0EFD">
        <w:rPr>
          <w:rFonts w:ascii="Arial Narrow" w:eastAsia="Times New Roman" w:hAnsi="Arial Narrow" w:cs="Times New Roman"/>
          <w:sz w:val="24"/>
          <w:szCs w:val="24"/>
          <w:lang w:eastAsia="cs-CZ"/>
        </w:rPr>
        <w:t>předání atestů použitých materiálů v českém jazyce</w:t>
      </w:r>
    </w:p>
    <w:p w14:paraId="3870D9DC" w14:textId="77777777" w:rsidR="009F4138" w:rsidRPr="000F0EFD" w:rsidRDefault="009F4138" w:rsidP="009F4138">
      <w:pPr>
        <w:numPr>
          <w:ilvl w:val="0"/>
          <w:numId w:val="13"/>
        </w:numPr>
        <w:spacing w:after="0" w:line="240" w:lineRule="auto"/>
        <w:ind w:left="1418"/>
        <w:jc w:val="both"/>
        <w:rPr>
          <w:rFonts w:ascii="Arial Narrow" w:eastAsia="Times New Roman" w:hAnsi="Arial Narrow" w:cs="Times New Roman"/>
          <w:sz w:val="24"/>
          <w:szCs w:val="24"/>
          <w:lang w:eastAsia="cs-CZ"/>
        </w:rPr>
      </w:pPr>
      <w:r w:rsidRPr="000F0EFD">
        <w:rPr>
          <w:rFonts w:ascii="Arial Narrow" w:eastAsia="Times New Roman" w:hAnsi="Arial Narrow" w:cs="Times New Roman"/>
          <w:sz w:val="24"/>
          <w:szCs w:val="24"/>
          <w:lang w:eastAsia="cs-CZ"/>
        </w:rPr>
        <w:t xml:space="preserve">zabezpečení koordinace a řízení stavby </w:t>
      </w:r>
    </w:p>
    <w:p w14:paraId="4C1AE140" w14:textId="3D03D7A4" w:rsidR="009F4138" w:rsidRPr="00EE4815" w:rsidRDefault="009F4138" w:rsidP="00EE4815">
      <w:pPr>
        <w:numPr>
          <w:ilvl w:val="0"/>
          <w:numId w:val="13"/>
        </w:numPr>
        <w:spacing w:after="0" w:line="240" w:lineRule="auto"/>
        <w:ind w:left="1418"/>
        <w:jc w:val="both"/>
        <w:rPr>
          <w:rFonts w:ascii="Arial Narrow" w:eastAsia="Times New Roman" w:hAnsi="Arial Narrow" w:cs="Times New Roman"/>
          <w:sz w:val="24"/>
          <w:szCs w:val="24"/>
          <w:lang w:eastAsia="cs-CZ"/>
        </w:rPr>
      </w:pPr>
      <w:r w:rsidRPr="000F0EFD">
        <w:rPr>
          <w:rFonts w:ascii="Arial Narrow" w:eastAsia="Times New Roman" w:hAnsi="Arial Narrow" w:cs="Times New Roman"/>
          <w:sz w:val="24"/>
          <w:szCs w:val="24"/>
          <w:lang w:eastAsia="cs-CZ"/>
        </w:rPr>
        <w:t>účast pracovníků zhotovitele při předání díla</w:t>
      </w:r>
    </w:p>
    <w:p w14:paraId="3E40276C" w14:textId="77777777" w:rsidR="009F4138" w:rsidRPr="000F0EFD" w:rsidRDefault="009F4138" w:rsidP="009F4138">
      <w:pPr>
        <w:numPr>
          <w:ilvl w:val="0"/>
          <w:numId w:val="13"/>
        </w:numPr>
        <w:spacing w:after="0" w:line="240" w:lineRule="auto"/>
        <w:ind w:left="1418"/>
        <w:jc w:val="both"/>
        <w:rPr>
          <w:rFonts w:ascii="Arial Narrow" w:eastAsia="Times New Roman" w:hAnsi="Arial Narrow" w:cs="Times New Roman"/>
          <w:sz w:val="24"/>
          <w:szCs w:val="24"/>
          <w:lang w:eastAsia="cs-CZ"/>
        </w:rPr>
      </w:pPr>
      <w:r w:rsidRPr="000F0EFD">
        <w:rPr>
          <w:rFonts w:ascii="Arial Narrow" w:eastAsia="Times New Roman" w:hAnsi="Arial Narrow" w:cs="Times New Roman"/>
          <w:sz w:val="24"/>
          <w:szCs w:val="24"/>
          <w:lang w:eastAsia="cs-CZ"/>
        </w:rPr>
        <w:t>předání dokladu o likvidaci odpadů ze stavby</w:t>
      </w:r>
    </w:p>
    <w:p w14:paraId="7975268B" w14:textId="77777777" w:rsidR="00AE1DE5" w:rsidRDefault="00AE1DE5" w:rsidP="00AE1DE5">
      <w:pPr>
        <w:spacing w:after="0" w:line="240" w:lineRule="auto"/>
        <w:jc w:val="both"/>
        <w:rPr>
          <w:rFonts w:ascii="Arial Narrow" w:eastAsia="Times New Roman" w:hAnsi="Arial Narrow" w:cs="Times New Roman"/>
          <w:sz w:val="24"/>
          <w:szCs w:val="24"/>
          <w:lang w:eastAsia="cs-CZ"/>
        </w:rPr>
      </w:pPr>
    </w:p>
    <w:p w14:paraId="61466AD1" w14:textId="7718111C" w:rsidR="009F4138" w:rsidRDefault="00AE1DE5" w:rsidP="00AE1DE5">
      <w:pPr>
        <w:pStyle w:val="Odstavecseseznamem"/>
        <w:numPr>
          <w:ilvl w:val="1"/>
          <w:numId w:val="21"/>
        </w:numPr>
        <w:jc w:val="both"/>
        <w:rPr>
          <w:rFonts w:ascii="Arial Narrow" w:hAnsi="Arial Narrow"/>
        </w:rPr>
      </w:pPr>
      <w:r>
        <w:rPr>
          <w:rFonts w:ascii="Arial Narrow" w:hAnsi="Arial Narrow"/>
        </w:rPr>
        <w:t>S</w:t>
      </w:r>
      <w:r w:rsidR="009F4138" w:rsidRPr="00AE1DE5">
        <w:rPr>
          <w:rFonts w:ascii="Arial Narrow" w:hAnsi="Arial Narrow"/>
        </w:rPr>
        <w:t xml:space="preserve">oučástí díla jsou všechny práce, které jsou k řádnému provedení díla nezbytné, a o kterých zhotovitel vzhledem ke své kvalifikaci a zkušenostem měl nebo mohl vědět. Zhotovitel současně prohlašuje, </w:t>
      </w:r>
      <w:r w:rsidR="009F4138" w:rsidRPr="00AE1DE5">
        <w:rPr>
          <w:rFonts w:ascii="Arial Narrow" w:hAnsi="Arial Narrow"/>
        </w:rPr>
        <w:br/>
        <w:t>že se dostatečně seznámil s</w:t>
      </w:r>
      <w:r w:rsidR="000F0EFD" w:rsidRPr="00AE1DE5">
        <w:rPr>
          <w:rFonts w:ascii="Arial Narrow" w:hAnsi="Arial Narrow"/>
        </w:rPr>
        <w:t>e zadávací dokumentací zadavatele</w:t>
      </w:r>
      <w:r w:rsidR="009F4138" w:rsidRPr="00AE1DE5">
        <w:rPr>
          <w:rFonts w:ascii="Arial Narrow" w:hAnsi="Arial Narrow"/>
        </w:rPr>
        <w:t>, a že mu nejsou známé žádné skutečnosti, pro které by nemohl dílo realizovat</w:t>
      </w:r>
      <w:r>
        <w:rPr>
          <w:rFonts w:ascii="Arial Narrow" w:hAnsi="Arial Narrow"/>
        </w:rPr>
        <w:t>.</w:t>
      </w:r>
    </w:p>
    <w:p w14:paraId="7F519041" w14:textId="77777777" w:rsidR="00AE1DE5" w:rsidRPr="00AE1DE5" w:rsidRDefault="00AE1DE5" w:rsidP="00AE1DE5">
      <w:pPr>
        <w:pStyle w:val="Odstavecseseznamem"/>
        <w:ind w:left="851"/>
        <w:jc w:val="both"/>
        <w:rPr>
          <w:rFonts w:ascii="Arial Narrow" w:hAnsi="Arial Narrow"/>
        </w:rPr>
      </w:pPr>
    </w:p>
    <w:p w14:paraId="657CD001" w14:textId="64E6C42E" w:rsidR="009F4138" w:rsidRPr="00AE1DE5" w:rsidRDefault="00AE1DE5" w:rsidP="00AE1DE5">
      <w:pPr>
        <w:pStyle w:val="Odstavecseseznamem"/>
        <w:numPr>
          <w:ilvl w:val="1"/>
          <w:numId w:val="21"/>
        </w:numPr>
        <w:jc w:val="both"/>
        <w:rPr>
          <w:rFonts w:ascii="Arial Narrow" w:hAnsi="Arial Narrow"/>
        </w:rPr>
      </w:pPr>
      <w:r w:rsidRPr="00AE1DE5">
        <w:rPr>
          <w:rFonts w:ascii="Arial Narrow" w:hAnsi="Arial Narrow"/>
        </w:rPr>
        <w:t>Z</w:t>
      </w:r>
      <w:r w:rsidR="009F4138" w:rsidRPr="00AE1DE5">
        <w:rPr>
          <w:rFonts w:ascii="Arial Narrow" w:hAnsi="Arial Narrow"/>
        </w:rPr>
        <w:t>hotovitel se touto smlouvou zavazuje, že na svůj náklad a na své nebezpečí a podle platebních podmínek ujednaných touto smlouvou, provede dodávku stavebních</w:t>
      </w:r>
      <w:r w:rsidR="000F0EFD" w:rsidRPr="00AE1DE5">
        <w:rPr>
          <w:rFonts w:ascii="Arial Narrow" w:hAnsi="Arial Narrow"/>
        </w:rPr>
        <w:t xml:space="preserve"> prací</w:t>
      </w:r>
      <w:r w:rsidR="009F4138" w:rsidRPr="00AE1DE5">
        <w:rPr>
          <w:rFonts w:ascii="Arial Narrow" w:hAnsi="Arial Narrow"/>
        </w:rPr>
        <w:t xml:space="preserve"> dle předmětu smlouvy</w:t>
      </w:r>
      <w:r w:rsidRPr="00AE1DE5">
        <w:rPr>
          <w:rFonts w:ascii="Arial Narrow" w:hAnsi="Arial Narrow"/>
        </w:rPr>
        <w:t>.</w:t>
      </w:r>
    </w:p>
    <w:p w14:paraId="35E9BFED" w14:textId="77777777" w:rsidR="00AE1DE5" w:rsidRPr="00AE1DE5" w:rsidRDefault="00AE1DE5" w:rsidP="00AE1DE5">
      <w:pPr>
        <w:pStyle w:val="Odstavecseseznamem"/>
        <w:rPr>
          <w:rFonts w:ascii="Arial Narrow" w:hAnsi="Arial Narrow"/>
        </w:rPr>
      </w:pPr>
    </w:p>
    <w:p w14:paraId="04010356" w14:textId="2E606A46" w:rsidR="00AE1DE5" w:rsidRDefault="00AE1DE5" w:rsidP="00AE1DE5">
      <w:pPr>
        <w:pStyle w:val="Odstavecseseznamem"/>
        <w:numPr>
          <w:ilvl w:val="1"/>
          <w:numId w:val="21"/>
        </w:numPr>
        <w:jc w:val="both"/>
        <w:rPr>
          <w:rFonts w:ascii="Arial Narrow" w:hAnsi="Arial Narrow"/>
        </w:rPr>
      </w:pPr>
      <w:r w:rsidRPr="00AE1DE5">
        <w:rPr>
          <w:rFonts w:ascii="Arial Narrow" w:hAnsi="Arial Narrow"/>
        </w:rPr>
        <w:t xml:space="preserve">Splněním předmětu plnění se rozumí úplné dokončení díla v rozsahu sjednaném v rámci této smlouvy jako celku, ve sjednaném termínu, bez vad a nedodělků. O předání a převzetí díla a předání podkladů </w:t>
      </w:r>
      <w:r w:rsidRPr="00AE1DE5">
        <w:rPr>
          <w:rFonts w:ascii="Arial Narrow" w:hAnsi="Arial Narrow"/>
        </w:rPr>
        <w:br/>
      </w:r>
      <w:r w:rsidR="00184458">
        <w:rPr>
          <w:rFonts w:ascii="Arial Narrow" w:hAnsi="Arial Narrow"/>
        </w:rPr>
        <w:t xml:space="preserve">bude </w:t>
      </w:r>
      <w:r w:rsidRPr="00AE1DE5">
        <w:rPr>
          <w:rFonts w:ascii="Arial Narrow" w:hAnsi="Arial Narrow"/>
        </w:rPr>
        <w:t>podepsán zápis oběma stranami.</w:t>
      </w:r>
    </w:p>
    <w:p w14:paraId="4FBEEBDE" w14:textId="77777777" w:rsidR="00112010" w:rsidRPr="00112010" w:rsidRDefault="00112010" w:rsidP="00112010">
      <w:pPr>
        <w:pStyle w:val="Odstavecseseznamem"/>
        <w:rPr>
          <w:rFonts w:ascii="Arial Narrow" w:hAnsi="Arial Narrow"/>
        </w:rPr>
      </w:pPr>
    </w:p>
    <w:p w14:paraId="01521AE0" w14:textId="3C7314C1" w:rsidR="009F4138" w:rsidRPr="00112010" w:rsidRDefault="009F4138" w:rsidP="00112010">
      <w:pPr>
        <w:pStyle w:val="Odstavecseseznamem"/>
        <w:numPr>
          <w:ilvl w:val="1"/>
          <w:numId w:val="21"/>
        </w:numPr>
        <w:jc w:val="both"/>
        <w:rPr>
          <w:rFonts w:ascii="Arial Narrow" w:hAnsi="Arial Narrow"/>
        </w:rPr>
      </w:pPr>
      <w:r w:rsidRPr="00112010">
        <w:rPr>
          <w:rFonts w:ascii="Arial Narrow" w:hAnsi="Arial Narrow"/>
        </w:rPr>
        <w:t>Zhotovitel se zavazuje provést dílo v bezvadné jakosti, z nových materiálů podle technologických a pracovních postupů vyplývajících</w:t>
      </w:r>
      <w:r w:rsidR="00112010">
        <w:rPr>
          <w:rFonts w:ascii="Arial Narrow" w:hAnsi="Arial Narrow"/>
        </w:rPr>
        <w:t xml:space="preserve"> ze zadávací dokumentace.</w:t>
      </w:r>
      <w:r w:rsidRPr="00112010">
        <w:rPr>
          <w:rFonts w:ascii="Arial Narrow" w:hAnsi="Arial Narrow"/>
        </w:rPr>
        <w:t xml:space="preserve"> Zhotovitel je povinen dodržovat ustanovení příslušných předpisů týkajících se předmětu díla, včetně požadavků na zajištění bezpečnosti práce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Nařízení vlády č. 591/2006 Sb., o bližších minimálních požadavcích na bezpečnost a ochranu zdraví při práci na staveništích. Zhotovitel do stavby nezabuduje žádný výrobek, který nebyl certifikován.</w:t>
      </w:r>
    </w:p>
    <w:p w14:paraId="45DDB20E" w14:textId="506EFCD1" w:rsidR="009F4138" w:rsidRDefault="009F4138" w:rsidP="009F4138">
      <w:pPr>
        <w:spacing w:after="0" w:line="240" w:lineRule="auto"/>
        <w:ind w:left="708"/>
        <w:rPr>
          <w:rFonts w:ascii="Arial Narrow" w:eastAsia="Times New Roman" w:hAnsi="Arial Narrow" w:cs="Times New Roman"/>
          <w:sz w:val="24"/>
          <w:szCs w:val="24"/>
          <w:lang w:eastAsia="cs-CZ"/>
        </w:rPr>
      </w:pPr>
    </w:p>
    <w:p w14:paraId="4CE5C9AC" w14:textId="77777777" w:rsidR="002648D8" w:rsidRPr="002648D8" w:rsidRDefault="002648D8" w:rsidP="009F4138">
      <w:pPr>
        <w:spacing w:after="0" w:line="240" w:lineRule="auto"/>
        <w:ind w:left="708"/>
        <w:rPr>
          <w:rFonts w:ascii="Arial Narrow" w:eastAsia="Times New Roman" w:hAnsi="Arial Narrow" w:cs="Times New Roman"/>
          <w:sz w:val="24"/>
          <w:szCs w:val="24"/>
          <w:lang w:eastAsia="cs-CZ"/>
        </w:rPr>
      </w:pPr>
    </w:p>
    <w:p w14:paraId="37AD935B" w14:textId="42B97885" w:rsidR="002648D8" w:rsidRDefault="009F4138" w:rsidP="002648D8">
      <w:pPr>
        <w:pStyle w:val="Odstavecseseznamem"/>
        <w:keepNext/>
        <w:numPr>
          <w:ilvl w:val="0"/>
          <w:numId w:val="21"/>
        </w:numPr>
        <w:jc w:val="center"/>
        <w:outlineLvl w:val="2"/>
        <w:rPr>
          <w:rFonts w:ascii="Arial Narrow" w:hAnsi="Arial Narrow"/>
          <w:b/>
          <w:bCs/>
          <w:lang w:val="x-none" w:eastAsia="x-none"/>
        </w:rPr>
      </w:pPr>
      <w:r w:rsidRPr="002648D8">
        <w:rPr>
          <w:rFonts w:ascii="Arial Narrow" w:hAnsi="Arial Narrow"/>
          <w:b/>
          <w:bCs/>
          <w:lang w:val="x-none" w:eastAsia="x-none"/>
        </w:rPr>
        <w:t>Doba plnění</w:t>
      </w:r>
    </w:p>
    <w:p w14:paraId="60516CAB" w14:textId="77777777" w:rsidR="009B63C3" w:rsidRPr="002648D8" w:rsidRDefault="009B63C3" w:rsidP="009B63C3">
      <w:pPr>
        <w:pStyle w:val="Odstavecseseznamem"/>
        <w:keepNext/>
        <w:ind w:left="720"/>
        <w:outlineLvl w:val="2"/>
        <w:rPr>
          <w:rFonts w:ascii="Arial Narrow" w:hAnsi="Arial Narrow"/>
          <w:b/>
          <w:bCs/>
          <w:lang w:val="x-none" w:eastAsia="x-none"/>
        </w:rPr>
      </w:pPr>
    </w:p>
    <w:p w14:paraId="06ADDD19" w14:textId="0D2478DB" w:rsidR="009F4138" w:rsidRPr="002648D8" w:rsidRDefault="009F4138" w:rsidP="002648D8">
      <w:pPr>
        <w:pStyle w:val="Odstavecseseznamem"/>
        <w:numPr>
          <w:ilvl w:val="1"/>
          <w:numId w:val="21"/>
        </w:numPr>
        <w:jc w:val="both"/>
        <w:rPr>
          <w:rFonts w:ascii="Arial Narrow" w:hAnsi="Arial Narrow"/>
        </w:rPr>
      </w:pPr>
      <w:r w:rsidRPr="002648D8">
        <w:rPr>
          <w:rFonts w:ascii="Arial Narrow" w:hAnsi="Arial Narrow"/>
        </w:rPr>
        <w:t>Čas plnění byl stanoven v souladu se soutěžní nabídkou v termínech:</w:t>
      </w:r>
    </w:p>
    <w:p w14:paraId="5707BE67" w14:textId="77777777" w:rsidR="009F4138" w:rsidRPr="002648D8" w:rsidRDefault="009F4138" w:rsidP="009F4138">
      <w:pPr>
        <w:spacing w:after="0" w:line="240" w:lineRule="auto"/>
        <w:rPr>
          <w:rFonts w:ascii="Arial Narrow" w:eastAsia="Times New Roman" w:hAnsi="Arial Narrow" w:cs="Times New Roman"/>
          <w:sz w:val="24"/>
          <w:szCs w:val="24"/>
          <w:lang w:eastAsia="cs-CZ"/>
        </w:rPr>
      </w:pPr>
    </w:p>
    <w:p w14:paraId="5F2069B5" w14:textId="3BC92079" w:rsidR="009F4138" w:rsidRPr="002648D8" w:rsidRDefault="009F4138" w:rsidP="002648D8">
      <w:pPr>
        <w:pStyle w:val="Odstavecseseznamem"/>
        <w:tabs>
          <w:tab w:val="left" w:pos="709"/>
          <w:tab w:val="left" w:pos="3119"/>
        </w:tabs>
        <w:ind w:left="851"/>
        <w:rPr>
          <w:rFonts w:ascii="Arial Narrow" w:hAnsi="Arial Narrow"/>
          <w:iCs/>
          <w:lang w:val="x-none" w:eastAsia="x-none"/>
        </w:rPr>
      </w:pPr>
      <w:r w:rsidRPr="002648D8">
        <w:rPr>
          <w:rFonts w:ascii="Arial Narrow" w:hAnsi="Arial Narrow"/>
          <w:b/>
          <w:iCs/>
          <w:lang w:val="x-none" w:eastAsia="x-none"/>
        </w:rPr>
        <w:t>Předání/převzetí staveniště:</w:t>
      </w:r>
      <w:r w:rsidRPr="002648D8">
        <w:rPr>
          <w:rFonts w:ascii="Arial Narrow" w:hAnsi="Arial Narrow"/>
          <w:iCs/>
          <w:lang w:val="x-none" w:eastAsia="x-none"/>
        </w:rPr>
        <w:t xml:space="preserve"> </w:t>
      </w:r>
      <w:r w:rsidRPr="002648D8">
        <w:rPr>
          <w:rFonts w:ascii="Arial Narrow" w:hAnsi="Arial Narrow"/>
          <w:bCs/>
          <w:iCs/>
          <w:lang w:val="x-none" w:eastAsia="x-none"/>
        </w:rPr>
        <w:t xml:space="preserve">do </w:t>
      </w:r>
      <w:r w:rsidRPr="002648D8">
        <w:rPr>
          <w:rFonts w:ascii="Arial Narrow" w:hAnsi="Arial Narrow"/>
          <w:bCs/>
          <w:iCs/>
          <w:lang w:eastAsia="x-none"/>
        </w:rPr>
        <w:t>5</w:t>
      </w:r>
      <w:r w:rsidRPr="002648D8">
        <w:rPr>
          <w:rFonts w:ascii="Arial Narrow" w:hAnsi="Arial Narrow"/>
          <w:bCs/>
          <w:iCs/>
          <w:lang w:val="x-none" w:eastAsia="x-none"/>
        </w:rPr>
        <w:t xml:space="preserve"> pracovních dnů ode dne podpisu smlouvy oběma smluvními stranami.</w:t>
      </w:r>
    </w:p>
    <w:p w14:paraId="79841AFE" w14:textId="77777777" w:rsidR="009F4138" w:rsidRPr="002648D8" w:rsidRDefault="009F4138" w:rsidP="002648D8">
      <w:pPr>
        <w:tabs>
          <w:tab w:val="left" w:pos="709"/>
          <w:tab w:val="left" w:pos="3119"/>
        </w:tabs>
        <w:spacing w:after="0" w:line="240" w:lineRule="auto"/>
        <w:ind w:left="708"/>
        <w:rPr>
          <w:rFonts w:ascii="Arial Narrow" w:eastAsia="Times New Roman" w:hAnsi="Arial Narrow" w:cs="Times New Roman"/>
          <w:bCs/>
          <w:iCs/>
          <w:sz w:val="24"/>
          <w:szCs w:val="24"/>
          <w:lang w:val="x-none" w:eastAsia="x-none"/>
        </w:rPr>
      </w:pPr>
      <w:r w:rsidRPr="002648D8">
        <w:rPr>
          <w:rFonts w:ascii="Arial Narrow" w:eastAsia="Times New Roman" w:hAnsi="Arial Narrow" w:cs="Times New Roman"/>
          <w:iCs/>
          <w:sz w:val="24"/>
          <w:szCs w:val="24"/>
          <w:lang w:val="x-none" w:eastAsia="x-none"/>
        </w:rPr>
        <w:lastRenderedPageBreak/>
        <w:tab/>
      </w:r>
      <w:r w:rsidRPr="002648D8">
        <w:rPr>
          <w:rFonts w:ascii="Arial Narrow" w:eastAsia="Times New Roman" w:hAnsi="Arial Narrow" w:cs="Times New Roman"/>
          <w:b/>
          <w:iCs/>
          <w:sz w:val="24"/>
          <w:szCs w:val="24"/>
          <w:lang w:val="x-none" w:eastAsia="x-none"/>
        </w:rPr>
        <w:t>Z</w:t>
      </w:r>
      <w:r w:rsidRPr="002648D8">
        <w:rPr>
          <w:rFonts w:ascii="Arial Narrow" w:eastAsia="Times New Roman" w:hAnsi="Arial Narrow" w:cs="Times New Roman"/>
          <w:b/>
          <w:bCs/>
          <w:iCs/>
          <w:sz w:val="24"/>
          <w:szCs w:val="24"/>
          <w:lang w:val="x-none" w:eastAsia="x-none"/>
        </w:rPr>
        <w:t xml:space="preserve">ahájení stavebních prací: </w:t>
      </w:r>
      <w:r w:rsidRPr="002648D8">
        <w:rPr>
          <w:rFonts w:ascii="Arial Narrow" w:eastAsia="Times New Roman" w:hAnsi="Arial Narrow" w:cs="Times New Roman"/>
          <w:bCs/>
          <w:iCs/>
          <w:sz w:val="24"/>
          <w:szCs w:val="24"/>
          <w:lang w:val="x-none" w:eastAsia="x-none"/>
        </w:rPr>
        <w:t xml:space="preserve">do </w:t>
      </w:r>
      <w:r w:rsidRPr="002648D8">
        <w:rPr>
          <w:rFonts w:ascii="Arial Narrow" w:eastAsia="Times New Roman" w:hAnsi="Arial Narrow" w:cs="Times New Roman"/>
          <w:bCs/>
          <w:iCs/>
          <w:sz w:val="24"/>
          <w:szCs w:val="24"/>
          <w:lang w:eastAsia="x-none"/>
        </w:rPr>
        <w:t>10</w:t>
      </w:r>
      <w:r w:rsidRPr="002648D8">
        <w:rPr>
          <w:rFonts w:ascii="Arial Narrow" w:eastAsia="Times New Roman" w:hAnsi="Arial Narrow" w:cs="Times New Roman"/>
          <w:bCs/>
          <w:iCs/>
          <w:sz w:val="24"/>
          <w:szCs w:val="24"/>
          <w:lang w:val="x-none" w:eastAsia="x-none"/>
        </w:rPr>
        <w:t xml:space="preserve"> pracovních dnů ode dne podpisu smlouvy oběma smluvními stranami.</w:t>
      </w:r>
    </w:p>
    <w:p w14:paraId="5C0C8519" w14:textId="2EBF2ACD" w:rsidR="009F4138" w:rsidRDefault="009F4138" w:rsidP="009F4138">
      <w:pPr>
        <w:tabs>
          <w:tab w:val="left" w:pos="3119"/>
        </w:tabs>
        <w:spacing w:after="0" w:line="240" w:lineRule="auto"/>
        <w:ind w:left="709"/>
        <w:jc w:val="both"/>
        <w:rPr>
          <w:rFonts w:ascii="Arial Narrow" w:eastAsia="Times New Roman" w:hAnsi="Arial Narrow" w:cs="Times New Roman"/>
          <w:bCs/>
          <w:iCs/>
          <w:sz w:val="24"/>
          <w:szCs w:val="24"/>
          <w:lang w:eastAsia="x-none"/>
        </w:rPr>
      </w:pPr>
      <w:r w:rsidRPr="002648D8">
        <w:rPr>
          <w:rFonts w:ascii="Arial Narrow" w:eastAsia="Times New Roman" w:hAnsi="Arial Narrow" w:cs="Times New Roman"/>
          <w:b/>
          <w:bCs/>
          <w:iCs/>
          <w:sz w:val="24"/>
          <w:szCs w:val="24"/>
          <w:lang w:val="x-none" w:eastAsia="x-none"/>
        </w:rPr>
        <w:t xml:space="preserve">Dokončení stavebních prací a předání/převzetí díla: </w:t>
      </w:r>
      <w:r w:rsidRPr="002648D8">
        <w:rPr>
          <w:rFonts w:ascii="Arial Narrow" w:eastAsia="Times New Roman" w:hAnsi="Arial Narrow" w:cs="Times New Roman"/>
          <w:bCs/>
          <w:iCs/>
          <w:sz w:val="24"/>
          <w:szCs w:val="24"/>
          <w:lang w:val="x-none" w:eastAsia="x-none"/>
        </w:rPr>
        <w:t xml:space="preserve">do </w:t>
      </w:r>
      <w:r w:rsidR="00866A1A" w:rsidRPr="002648D8">
        <w:rPr>
          <w:rFonts w:ascii="Arial Narrow" w:eastAsia="Times New Roman" w:hAnsi="Arial Narrow" w:cs="Times New Roman"/>
          <w:bCs/>
          <w:iCs/>
          <w:sz w:val="24"/>
          <w:szCs w:val="24"/>
          <w:highlight w:val="yellow"/>
          <w:lang w:eastAsia="x-none"/>
        </w:rPr>
        <w:t>[doplní uchazeč]</w:t>
      </w:r>
      <w:r w:rsidRPr="002648D8">
        <w:rPr>
          <w:rFonts w:ascii="Arial Narrow" w:eastAsia="Times New Roman" w:hAnsi="Arial Narrow" w:cs="Times New Roman"/>
          <w:bCs/>
          <w:iCs/>
          <w:sz w:val="24"/>
          <w:szCs w:val="24"/>
          <w:lang w:val="x-none" w:eastAsia="x-none"/>
        </w:rPr>
        <w:t xml:space="preserve"> kalendářních dnů ode </w:t>
      </w:r>
      <w:r w:rsidR="002648D8">
        <w:rPr>
          <w:rFonts w:ascii="Arial Narrow" w:eastAsia="Times New Roman" w:hAnsi="Arial Narrow" w:cs="Times New Roman"/>
          <w:bCs/>
          <w:iCs/>
          <w:sz w:val="24"/>
          <w:szCs w:val="24"/>
          <w:lang w:eastAsia="x-none"/>
        </w:rPr>
        <w:t xml:space="preserve">dne </w:t>
      </w:r>
      <w:r w:rsidRPr="00206244">
        <w:rPr>
          <w:rFonts w:ascii="Arial Narrow" w:eastAsia="Times New Roman" w:hAnsi="Arial Narrow" w:cs="Times New Roman"/>
          <w:bCs/>
          <w:iCs/>
          <w:sz w:val="24"/>
          <w:szCs w:val="24"/>
          <w:lang w:eastAsia="x-none"/>
        </w:rPr>
        <w:t>zahájení stavebních prací</w:t>
      </w:r>
      <w:r w:rsidR="00CC5CAA" w:rsidRPr="00206244">
        <w:rPr>
          <w:rFonts w:ascii="Arial Narrow" w:eastAsia="Times New Roman" w:hAnsi="Arial Narrow" w:cs="Times New Roman"/>
          <w:bCs/>
          <w:iCs/>
          <w:sz w:val="24"/>
          <w:szCs w:val="24"/>
          <w:lang w:eastAsia="x-none"/>
        </w:rPr>
        <w:t xml:space="preserve"> </w:t>
      </w:r>
      <w:r w:rsidR="00CC5CAA" w:rsidRPr="00863300">
        <w:rPr>
          <w:rFonts w:ascii="Arial Narrow" w:eastAsia="Times New Roman" w:hAnsi="Arial Narrow" w:cs="Times New Roman"/>
          <w:bCs/>
          <w:i/>
          <w:sz w:val="24"/>
          <w:szCs w:val="24"/>
          <w:lang w:eastAsia="x-none"/>
        </w:rPr>
        <w:t>(</w:t>
      </w:r>
      <w:r w:rsidRPr="007B37CF">
        <w:rPr>
          <w:rFonts w:ascii="Arial Narrow" w:eastAsia="Times New Roman" w:hAnsi="Arial Narrow" w:cs="Times New Roman"/>
          <w:bCs/>
          <w:i/>
          <w:sz w:val="24"/>
          <w:szCs w:val="24"/>
          <w:highlight w:val="yellow"/>
          <w:lang w:eastAsia="x-none"/>
        </w:rPr>
        <w:t xml:space="preserve">nejpozději však do </w:t>
      </w:r>
      <w:r w:rsidR="002648D8" w:rsidRPr="007B37CF">
        <w:rPr>
          <w:rFonts w:ascii="Arial Narrow" w:eastAsia="Times New Roman" w:hAnsi="Arial Narrow" w:cs="Times New Roman"/>
          <w:bCs/>
          <w:i/>
          <w:sz w:val="24"/>
          <w:szCs w:val="24"/>
          <w:highlight w:val="yellow"/>
          <w:lang w:eastAsia="x-none"/>
        </w:rPr>
        <w:t>25 kalendářních</w:t>
      </w:r>
      <w:r w:rsidR="00C42D50" w:rsidRPr="007B37CF">
        <w:rPr>
          <w:rFonts w:ascii="Arial Narrow" w:eastAsia="Times New Roman" w:hAnsi="Arial Narrow" w:cs="Times New Roman"/>
          <w:bCs/>
          <w:i/>
          <w:sz w:val="24"/>
          <w:szCs w:val="24"/>
          <w:highlight w:val="yellow"/>
          <w:lang w:eastAsia="x-none"/>
        </w:rPr>
        <w:t xml:space="preserve"> dní od zahájení prací</w:t>
      </w:r>
      <w:r w:rsidR="00CC5CAA" w:rsidRPr="00863300">
        <w:rPr>
          <w:rFonts w:ascii="Arial Narrow" w:eastAsia="Times New Roman" w:hAnsi="Arial Narrow" w:cs="Times New Roman"/>
          <w:bCs/>
          <w:i/>
          <w:sz w:val="24"/>
          <w:szCs w:val="24"/>
          <w:lang w:eastAsia="x-none"/>
        </w:rPr>
        <w:t>)</w:t>
      </w:r>
      <w:r w:rsidR="002648D8" w:rsidRPr="00863300">
        <w:rPr>
          <w:rFonts w:ascii="Arial Narrow" w:eastAsia="Times New Roman" w:hAnsi="Arial Narrow" w:cs="Times New Roman"/>
          <w:bCs/>
          <w:i/>
          <w:sz w:val="24"/>
          <w:szCs w:val="24"/>
          <w:lang w:eastAsia="x-none"/>
        </w:rPr>
        <w:t>.</w:t>
      </w:r>
    </w:p>
    <w:p w14:paraId="3F7842E7" w14:textId="03AB7C1A" w:rsidR="002648D8" w:rsidRDefault="002648D8" w:rsidP="009F4138">
      <w:pPr>
        <w:tabs>
          <w:tab w:val="left" w:pos="3119"/>
        </w:tabs>
        <w:spacing w:after="0" w:line="240" w:lineRule="auto"/>
        <w:ind w:left="709"/>
        <w:jc w:val="both"/>
        <w:rPr>
          <w:rFonts w:ascii="Arial Narrow" w:eastAsia="Times New Roman" w:hAnsi="Arial Narrow" w:cs="Times New Roman"/>
          <w:bCs/>
          <w:iCs/>
          <w:sz w:val="24"/>
          <w:szCs w:val="24"/>
          <w:lang w:eastAsia="x-none"/>
        </w:rPr>
      </w:pPr>
    </w:p>
    <w:p w14:paraId="39DFFC9F" w14:textId="77777777" w:rsidR="009F4138" w:rsidRPr="00805FB0" w:rsidRDefault="009F4138" w:rsidP="00805FB0">
      <w:pPr>
        <w:pStyle w:val="Odstavecseseznamem"/>
        <w:numPr>
          <w:ilvl w:val="1"/>
          <w:numId w:val="8"/>
        </w:numPr>
        <w:tabs>
          <w:tab w:val="left" w:pos="3119"/>
        </w:tabs>
        <w:jc w:val="both"/>
        <w:rPr>
          <w:rFonts w:ascii="Arial Narrow" w:hAnsi="Arial Narrow"/>
          <w:bCs/>
          <w:iCs/>
          <w:lang w:eastAsia="x-none"/>
        </w:rPr>
      </w:pPr>
      <w:r w:rsidRPr="00805FB0">
        <w:rPr>
          <w:rFonts w:ascii="Arial Narrow" w:hAnsi="Arial Narrow"/>
          <w:iCs/>
          <w:lang w:val="x-none" w:eastAsia="x-none"/>
        </w:rPr>
        <w:t>Doba plnění ujednaná touto smlouvou se prodlužuje v těchto případech:</w:t>
      </w:r>
    </w:p>
    <w:p w14:paraId="60EB2C69" w14:textId="3395E6E7" w:rsidR="009F4138" w:rsidRPr="00805FB0" w:rsidRDefault="009F4138" w:rsidP="009F4138">
      <w:pPr>
        <w:numPr>
          <w:ilvl w:val="0"/>
          <w:numId w:val="9"/>
        </w:numPr>
        <w:spacing w:after="0" w:line="240" w:lineRule="auto"/>
        <w:jc w:val="both"/>
        <w:rPr>
          <w:rFonts w:ascii="Arial Narrow" w:eastAsia="Times New Roman" w:hAnsi="Arial Narrow" w:cs="Times New Roman"/>
          <w:iCs/>
          <w:sz w:val="24"/>
          <w:szCs w:val="24"/>
          <w:lang w:val="x-none" w:eastAsia="x-none"/>
        </w:rPr>
      </w:pPr>
      <w:r w:rsidRPr="00805FB0">
        <w:rPr>
          <w:rFonts w:ascii="Arial Narrow" w:eastAsia="Times New Roman" w:hAnsi="Arial Narrow" w:cs="Times New Roman"/>
          <w:iCs/>
          <w:sz w:val="24"/>
          <w:szCs w:val="24"/>
          <w:lang w:val="x-none" w:eastAsia="x-none"/>
        </w:rPr>
        <w:t xml:space="preserve">pokud povětrnostní podmínky znemožní pokračovat v provádění díla, např. pro trvalý déšť, zejména pak pro tzv. mokré procesy, mráz pod minus 5 stupňů Celsia, a to jen v tom případě, že by nebylo možno dodržet technologické postupy prací, jak </w:t>
      </w:r>
      <w:r w:rsidR="00805FB0">
        <w:rPr>
          <w:rFonts w:ascii="Arial Narrow" w:eastAsia="Times New Roman" w:hAnsi="Arial Narrow" w:cs="Times New Roman"/>
          <w:iCs/>
          <w:sz w:val="24"/>
          <w:szCs w:val="24"/>
          <w:lang w:eastAsia="x-none"/>
        </w:rPr>
        <w:t xml:space="preserve">je </w:t>
      </w:r>
      <w:r w:rsidRPr="00805FB0">
        <w:rPr>
          <w:rFonts w:ascii="Arial Narrow" w:eastAsia="Times New Roman" w:hAnsi="Arial Narrow" w:cs="Times New Roman"/>
          <w:iCs/>
          <w:sz w:val="24"/>
          <w:szCs w:val="24"/>
          <w:lang w:val="x-none" w:eastAsia="x-none"/>
        </w:rPr>
        <w:t>v příslušných právních normách uvedeno</w:t>
      </w:r>
    </w:p>
    <w:p w14:paraId="3913B161" w14:textId="77777777" w:rsidR="009F4138" w:rsidRPr="00805FB0" w:rsidRDefault="009F4138" w:rsidP="009F4138">
      <w:pPr>
        <w:numPr>
          <w:ilvl w:val="0"/>
          <w:numId w:val="9"/>
        </w:numPr>
        <w:spacing w:after="0" w:line="240" w:lineRule="auto"/>
        <w:jc w:val="both"/>
        <w:rPr>
          <w:rFonts w:ascii="Arial Narrow" w:eastAsia="Times New Roman" w:hAnsi="Arial Narrow" w:cs="Times New Roman"/>
          <w:iCs/>
          <w:sz w:val="24"/>
          <w:szCs w:val="24"/>
          <w:lang w:val="x-none" w:eastAsia="x-none"/>
        </w:rPr>
      </w:pPr>
      <w:r w:rsidRPr="00805FB0">
        <w:rPr>
          <w:rFonts w:ascii="Arial Narrow" w:eastAsia="Times New Roman" w:hAnsi="Arial Narrow" w:cs="Times New Roman"/>
          <w:iCs/>
          <w:sz w:val="24"/>
          <w:szCs w:val="24"/>
          <w:lang w:val="x-none" w:eastAsia="x-none"/>
        </w:rPr>
        <w:t>objednatel včas nepředá staveniště zhotoviteli, popř. mu nepředá včas rozhodnutí orgánu státní správy, pokud je ho k provedení díla potřeba</w:t>
      </w:r>
    </w:p>
    <w:p w14:paraId="4388AC08" w14:textId="77777777" w:rsidR="009F4138" w:rsidRPr="00805FB0" w:rsidRDefault="009F4138" w:rsidP="009F4138">
      <w:pPr>
        <w:numPr>
          <w:ilvl w:val="0"/>
          <w:numId w:val="9"/>
        </w:numPr>
        <w:spacing w:after="0" w:line="240" w:lineRule="auto"/>
        <w:jc w:val="both"/>
        <w:rPr>
          <w:rFonts w:ascii="Arial Narrow" w:eastAsia="Times New Roman" w:hAnsi="Arial Narrow" w:cs="Times New Roman"/>
          <w:iCs/>
          <w:sz w:val="24"/>
          <w:szCs w:val="24"/>
          <w:lang w:val="x-none" w:eastAsia="x-none"/>
        </w:rPr>
      </w:pPr>
      <w:r w:rsidRPr="00805FB0">
        <w:rPr>
          <w:rFonts w:ascii="Arial Narrow" w:eastAsia="Times New Roman" w:hAnsi="Arial Narrow" w:cs="Times New Roman"/>
          <w:iCs/>
          <w:sz w:val="24"/>
          <w:szCs w:val="24"/>
          <w:lang w:val="x-none" w:eastAsia="x-none"/>
        </w:rPr>
        <w:t>z důvodu vyšší moci (např. živelná událost apod.)</w:t>
      </w:r>
    </w:p>
    <w:p w14:paraId="6D3C87EB" w14:textId="77777777" w:rsidR="009F4138" w:rsidRPr="00805FB0" w:rsidRDefault="009F4138" w:rsidP="009F4138">
      <w:pPr>
        <w:numPr>
          <w:ilvl w:val="0"/>
          <w:numId w:val="9"/>
        </w:numPr>
        <w:spacing w:after="0" w:line="240" w:lineRule="auto"/>
        <w:jc w:val="both"/>
        <w:rPr>
          <w:rFonts w:ascii="Arial Narrow" w:eastAsia="Times New Roman" w:hAnsi="Arial Narrow" w:cs="Times New Roman"/>
          <w:iCs/>
          <w:sz w:val="24"/>
          <w:szCs w:val="24"/>
          <w:lang w:val="x-none" w:eastAsia="x-none"/>
        </w:rPr>
      </w:pPr>
      <w:r w:rsidRPr="00805FB0">
        <w:rPr>
          <w:rFonts w:ascii="Arial Narrow" w:eastAsia="Times New Roman" w:hAnsi="Arial Narrow" w:cs="Times New Roman"/>
          <w:iCs/>
          <w:sz w:val="24"/>
          <w:szCs w:val="24"/>
          <w:lang w:val="x-none" w:eastAsia="x-none"/>
        </w:rPr>
        <w:t>dojde-li během provádění stavebních prací k výraznému zvýšení stavebních nebo jiných prací oproti pracím uvedeným v předmětu této smlouvy nebo proti nabídkovému výkazu výměr</w:t>
      </w:r>
    </w:p>
    <w:p w14:paraId="46373A7B" w14:textId="77777777" w:rsidR="009F4138" w:rsidRPr="00805FB0" w:rsidRDefault="009F4138" w:rsidP="009F4138">
      <w:pPr>
        <w:numPr>
          <w:ilvl w:val="0"/>
          <w:numId w:val="9"/>
        </w:numPr>
        <w:spacing w:after="0" w:line="240" w:lineRule="auto"/>
        <w:jc w:val="both"/>
        <w:rPr>
          <w:rFonts w:ascii="Arial Narrow" w:eastAsia="Times New Roman" w:hAnsi="Arial Narrow" w:cs="Times New Roman"/>
          <w:iCs/>
          <w:sz w:val="24"/>
          <w:szCs w:val="24"/>
          <w:lang w:val="x-none" w:eastAsia="x-none"/>
        </w:rPr>
      </w:pPr>
      <w:r w:rsidRPr="00805FB0">
        <w:rPr>
          <w:rFonts w:ascii="Arial Narrow" w:eastAsia="Times New Roman" w:hAnsi="Arial Narrow" w:cs="Times New Roman"/>
          <w:iCs/>
          <w:sz w:val="24"/>
          <w:szCs w:val="24"/>
          <w:lang w:val="x-none" w:eastAsia="x-none"/>
        </w:rPr>
        <w:t xml:space="preserve">pro nedostatek finančních prostředků na straně objednatele </w:t>
      </w:r>
    </w:p>
    <w:p w14:paraId="4FCB611E" w14:textId="6E12234F" w:rsidR="009F4138" w:rsidRDefault="009F4138" w:rsidP="009F4138">
      <w:pPr>
        <w:numPr>
          <w:ilvl w:val="0"/>
          <w:numId w:val="9"/>
        </w:numPr>
        <w:spacing w:after="0" w:line="240" w:lineRule="auto"/>
        <w:jc w:val="both"/>
        <w:rPr>
          <w:rFonts w:ascii="Arial Narrow" w:eastAsia="Times New Roman" w:hAnsi="Arial Narrow" w:cs="Times New Roman"/>
          <w:iCs/>
          <w:sz w:val="24"/>
          <w:szCs w:val="24"/>
          <w:lang w:val="x-none" w:eastAsia="x-none"/>
        </w:rPr>
      </w:pPr>
      <w:r w:rsidRPr="00805FB0">
        <w:rPr>
          <w:rFonts w:ascii="Arial Narrow" w:eastAsia="Times New Roman" w:hAnsi="Arial Narrow" w:cs="Times New Roman"/>
          <w:iCs/>
          <w:sz w:val="24"/>
          <w:szCs w:val="24"/>
          <w:lang w:val="x-none" w:eastAsia="x-none"/>
        </w:rPr>
        <w:t>nebude-li zhotovitel schopen pokračovat v plnění díla pro překážky ležící na straně objednatele</w:t>
      </w:r>
    </w:p>
    <w:p w14:paraId="4BC59E55" w14:textId="7757EDF4" w:rsidR="00805FB0" w:rsidRDefault="00805FB0" w:rsidP="00805FB0">
      <w:pPr>
        <w:spacing w:after="0" w:line="240" w:lineRule="auto"/>
        <w:jc w:val="both"/>
        <w:rPr>
          <w:rFonts w:ascii="Arial Narrow" w:eastAsia="Times New Roman" w:hAnsi="Arial Narrow" w:cs="Times New Roman"/>
          <w:iCs/>
          <w:sz w:val="24"/>
          <w:szCs w:val="24"/>
          <w:lang w:val="x-none" w:eastAsia="x-none"/>
        </w:rPr>
      </w:pPr>
    </w:p>
    <w:p w14:paraId="2E81F477" w14:textId="3E068EEB" w:rsidR="009F4138" w:rsidRPr="004A2166" w:rsidRDefault="009F4138" w:rsidP="004A2166">
      <w:pPr>
        <w:pStyle w:val="Odstavecseseznamem"/>
        <w:numPr>
          <w:ilvl w:val="1"/>
          <w:numId w:val="8"/>
        </w:numPr>
        <w:jc w:val="both"/>
        <w:rPr>
          <w:rFonts w:ascii="Arial Narrow" w:hAnsi="Arial Narrow"/>
          <w:iCs/>
          <w:lang w:eastAsia="x-none"/>
        </w:rPr>
      </w:pPr>
      <w:r w:rsidRPr="004A2166">
        <w:rPr>
          <w:rFonts w:ascii="Arial Narrow" w:hAnsi="Arial Narrow"/>
          <w:iCs/>
          <w:lang w:val="x-none" w:eastAsia="x-none"/>
        </w:rPr>
        <w:t>Údaje o skutečnostech, jak je v předchozím odstavci této smlouvy uvedeno, budou zhotovitelem zapsány ve stavebním deníku a jejich věrohodnost bude potvrzena objednatelem.</w:t>
      </w:r>
    </w:p>
    <w:p w14:paraId="4A8C420F" w14:textId="77777777" w:rsidR="009F4138" w:rsidRPr="004A2166" w:rsidRDefault="009F4138" w:rsidP="009F4138">
      <w:pPr>
        <w:spacing w:after="0" w:line="240" w:lineRule="auto"/>
        <w:jc w:val="both"/>
        <w:rPr>
          <w:rFonts w:ascii="Arial Narrow" w:eastAsia="Times New Roman" w:hAnsi="Arial Narrow" w:cs="Times New Roman"/>
          <w:iCs/>
          <w:sz w:val="24"/>
          <w:szCs w:val="24"/>
          <w:lang w:val="x-none" w:eastAsia="x-none"/>
        </w:rPr>
      </w:pPr>
    </w:p>
    <w:p w14:paraId="01CF2892" w14:textId="77777777" w:rsidR="009F4138" w:rsidRPr="004A2166" w:rsidRDefault="009F4138" w:rsidP="009F4138">
      <w:pPr>
        <w:numPr>
          <w:ilvl w:val="1"/>
          <w:numId w:val="8"/>
        </w:numPr>
        <w:spacing w:after="0" w:line="240" w:lineRule="auto"/>
        <w:jc w:val="both"/>
        <w:rPr>
          <w:rFonts w:ascii="Arial Narrow" w:eastAsia="Times New Roman" w:hAnsi="Arial Narrow" w:cs="Times New Roman"/>
          <w:iCs/>
          <w:sz w:val="24"/>
          <w:szCs w:val="24"/>
          <w:lang w:val="x-none" w:eastAsia="x-none"/>
        </w:rPr>
      </w:pPr>
      <w:r w:rsidRPr="004A2166">
        <w:rPr>
          <w:rFonts w:ascii="Arial Narrow" w:eastAsia="Times New Roman" w:hAnsi="Arial Narrow" w:cs="Times New Roman"/>
          <w:iCs/>
          <w:sz w:val="24"/>
          <w:szCs w:val="24"/>
          <w:lang w:val="x-none" w:eastAsia="x-none"/>
        </w:rPr>
        <w:t>Pro výklad této smlouvy se za vyšší moc považují okolnosti, které vznikly po uzavření smlouvy, a které nemohly být smluvními stranami předpokládány, přičemž se jedná o neodvratitelné události mimořádné povahy mající bezprostřední vliv na plnění díla ujednaného podle této smlouvy.</w:t>
      </w:r>
    </w:p>
    <w:p w14:paraId="03542AD5" w14:textId="77777777" w:rsidR="009F4138" w:rsidRPr="004A2166" w:rsidRDefault="009F4138" w:rsidP="009F4138">
      <w:pPr>
        <w:spacing w:after="0" w:line="240" w:lineRule="auto"/>
        <w:jc w:val="both"/>
        <w:rPr>
          <w:rFonts w:ascii="Arial Narrow" w:eastAsia="Times New Roman" w:hAnsi="Arial Narrow" w:cs="Times New Roman"/>
          <w:iCs/>
          <w:sz w:val="24"/>
          <w:szCs w:val="24"/>
          <w:lang w:val="x-none" w:eastAsia="x-none"/>
        </w:rPr>
      </w:pPr>
    </w:p>
    <w:p w14:paraId="4EFBCCED" w14:textId="62034773" w:rsidR="009F4138" w:rsidRDefault="009F4138" w:rsidP="009F4138">
      <w:pPr>
        <w:numPr>
          <w:ilvl w:val="1"/>
          <w:numId w:val="8"/>
        </w:numPr>
        <w:spacing w:after="0" w:line="240" w:lineRule="auto"/>
        <w:jc w:val="both"/>
        <w:rPr>
          <w:rFonts w:ascii="Arial Narrow" w:eastAsia="Times New Roman" w:hAnsi="Arial Narrow" w:cs="Times New Roman"/>
          <w:iCs/>
          <w:sz w:val="24"/>
          <w:szCs w:val="24"/>
          <w:lang w:val="x-none" w:eastAsia="x-none"/>
        </w:rPr>
      </w:pPr>
      <w:r w:rsidRPr="004A2166">
        <w:rPr>
          <w:rFonts w:ascii="Arial Narrow" w:eastAsia="Times New Roman" w:hAnsi="Arial Narrow" w:cs="Times New Roman"/>
          <w:iCs/>
          <w:sz w:val="24"/>
          <w:szCs w:val="24"/>
          <w:lang w:val="x-none" w:eastAsia="x-none"/>
        </w:rPr>
        <w:t>V případě, že důvody vyšší moci pominou, je dotčená smluvní strana povinna neprodleně o takové skutečnosti písemně informovat druhou smluvní stranu.</w:t>
      </w:r>
    </w:p>
    <w:p w14:paraId="4A6962CE" w14:textId="4BBDED03" w:rsidR="004A2166" w:rsidRDefault="004A2166" w:rsidP="004A2166">
      <w:pPr>
        <w:pStyle w:val="Odstavecseseznamem"/>
        <w:rPr>
          <w:rFonts w:ascii="Arial Narrow" w:hAnsi="Arial Narrow"/>
          <w:iCs/>
          <w:lang w:val="x-none" w:eastAsia="x-none"/>
        </w:rPr>
      </w:pPr>
    </w:p>
    <w:p w14:paraId="503A5B10" w14:textId="77777777" w:rsidR="005F22CA" w:rsidRDefault="005F22CA" w:rsidP="004A2166">
      <w:pPr>
        <w:pStyle w:val="Odstavecseseznamem"/>
        <w:rPr>
          <w:rFonts w:ascii="Arial Narrow" w:hAnsi="Arial Narrow"/>
          <w:iCs/>
          <w:lang w:val="x-none" w:eastAsia="x-none"/>
        </w:rPr>
      </w:pPr>
    </w:p>
    <w:p w14:paraId="47470B33" w14:textId="02B4D643" w:rsidR="009F4138" w:rsidRPr="004A2166" w:rsidRDefault="009F4138" w:rsidP="004A2166">
      <w:pPr>
        <w:pStyle w:val="Odstavecseseznamem"/>
        <w:numPr>
          <w:ilvl w:val="0"/>
          <w:numId w:val="8"/>
        </w:numPr>
        <w:jc w:val="center"/>
        <w:rPr>
          <w:rFonts w:ascii="Arial Narrow" w:hAnsi="Arial Narrow"/>
          <w:iCs/>
          <w:lang w:val="x-none" w:eastAsia="x-none"/>
        </w:rPr>
      </w:pPr>
      <w:r w:rsidRPr="004A2166">
        <w:rPr>
          <w:rFonts w:ascii="Arial Narrow" w:hAnsi="Arial Narrow"/>
          <w:b/>
          <w:bCs/>
          <w:lang w:val="x-none" w:eastAsia="x-none"/>
        </w:rPr>
        <w:t>Cena díla</w:t>
      </w:r>
    </w:p>
    <w:p w14:paraId="0B856DC9" w14:textId="77777777" w:rsidR="009F4138" w:rsidRPr="00E966D9" w:rsidRDefault="009F4138" w:rsidP="009F4138">
      <w:pPr>
        <w:spacing w:after="0" w:line="240" w:lineRule="auto"/>
        <w:jc w:val="both"/>
        <w:rPr>
          <w:rFonts w:ascii="Arial Narrow" w:eastAsia="Times New Roman" w:hAnsi="Arial Narrow" w:cs="Times New Roman"/>
          <w:sz w:val="20"/>
          <w:lang w:eastAsia="cs-CZ"/>
        </w:rPr>
      </w:pPr>
    </w:p>
    <w:p w14:paraId="18D16BB9" w14:textId="77777777" w:rsidR="009F4138" w:rsidRPr="005F22CA" w:rsidRDefault="009F4138" w:rsidP="009F4138">
      <w:pPr>
        <w:spacing w:after="0" w:line="240" w:lineRule="auto"/>
        <w:jc w:val="both"/>
        <w:rPr>
          <w:rFonts w:ascii="Arial Narrow" w:eastAsia="Times New Roman" w:hAnsi="Arial Narrow" w:cs="Times New Roman"/>
          <w:iCs/>
          <w:sz w:val="24"/>
          <w:szCs w:val="24"/>
          <w:lang w:eastAsia="cs-CZ"/>
        </w:rPr>
      </w:pPr>
      <w:r w:rsidRPr="005F22CA">
        <w:rPr>
          <w:rFonts w:ascii="Arial Narrow" w:eastAsia="Times New Roman" w:hAnsi="Arial Narrow" w:cs="Times New Roman"/>
          <w:sz w:val="24"/>
          <w:szCs w:val="24"/>
          <w:lang w:eastAsia="cs-CZ"/>
        </w:rPr>
        <w:t>4.1.</w:t>
      </w:r>
      <w:r w:rsidRPr="005F22CA">
        <w:rPr>
          <w:rFonts w:ascii="Arial Narrow" w:eastAsia="Times New Roman" w:hAnsi="Arial Narrow" w:cs="Times New Roman"/>
          <w:sz w:val="24"/>
          <w:szCs w:val="24"/>
          <w:lang w:eastAsia="cs-CZ"/>
        </w:rPr>
        <w:tab/>
        <w:t>Cena díla je sjednána jako pevná a neměnná ve výši:</w:t>
      </w:r>
      <w:r w:rsidRPr="005F22CA">
        <w:rPr>
          <w:rFonts w:ascii="Arial Narrow" w:eastAsia="Times New Roman" w:hAnsi="Arial Narrow" w:cs="Times New Roman"/>
          <w:iCs/>
          <w:sz w:val="24"/>
          <w:szCs w:val="24"/>
          <w:lang w:eastAsia="cs-CZ"/>
        </w:rPr>
        <w:tab/>
      </w:r>
    </w:p>
    <w:p w14:paraId="351E586C" w14:textId="77777777" w:rsidR="009F4138" w:rsidRPr="005F22CA" w:rsidRDefault="009F4138" w:rsidP="009F4138">
      <w:pPr>
        <w:tabs>
          <w:tab w:val="left" w:pos="708"/>
          <w:tab w:val="center" w:pos="4536"/>
          <w:tab w:val="right" w:pos="9072"/>
        </w:tabs>
        <w:spacing w:after="0" w:line="240" w:lineRule="auto"/>
        <w:ind w:left="1134" w:firstLine="567"/>
        <w:rPr>
          <w:rFonts w:ascii="Arial Narrow" w:eastAsia="Times New Roman" w:hAnsi="Arial Narrow" w:cs="Times New Roman"/>
          <w:sz w:val="24"/>
          <w:szCs w:val="24"/>
          <w:lang w:val="x-none" w:eastAsia="x-none"/>
        </w:rPr>
      </w:pPr>
    </w:p>
    <w:tbl>
      <w:tblPr>
        <w:tblW w:w="0" w:type="auto"/>
        <w:tblInd w:w="779" w:type="dxa"/>
        <w:tblBorders>
          <w:top w:val="single" w:sz="12" w:space="0" w:color="auto"/>
          <w:left w:val="single" w:sz="12" w:space="0" w:color="auto"/>
          <w:bottom w:val="single" w:sz="12" w:space="0" w:color="auto"/>
          <w:right w:val="single" w:sz="12" w:space="0" w:color="auto"/>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742"/>
        <w:gridCol w:w="1867"/>
        <w:gridCol w:w="3221"/>
      </w:tblGrid>
      <w:tr w:rsidR="009F4138" w:rsidRPr="005F22CA" w14:paraId="4AB2864C" w14:textId="77777777" w:rsidTr="00571CC8">
        <w:tc>
          <w:tcPr>
            <w:tcW w:w="3742" w:type="dxa"/>
            <w:tcBorders>
              <w:top w:val="single" w:sz="12" w:space="0" w:color="auto"/>
            </w:tcBorders>
          </w:tcPr>
          <w:p w14:paraId="6832F442" w14:textId="77777777" w:rsidR="009F4138" w:rsidRPr="005F22CA" w:rsidRDefault="009F4138" w:rsidP="009F4138">
            <w:pPr>
              <w:tabs>
                <w:tab w:val="left" w:pos="708"/>
                <w:tab w:val="center" w:pos="4536"/>
                <w:tab w:val="right" w:pos="9072"/>
              </w:tabs>
              <w:spacing w:after="0" w:line="240" w:lineRule="auto"/>
              <w:rPr>
                <w:rFonts w:ascii="Arial Narrow" w:eastAsia="Times New Roman" w:hAnsi="Arial Narrow" w:cs="Times New Roman"/>
                <w:b/>
                <w:bCs/>
                <w:sz w:val="24"/>
                <w:szCs w:val="24"/>
                <w:lang w:eastAsia="cs-CZ"/>
              </w:rPr>
            </w:pPr>
            <w:r w:rsidRPr="005F22CA">
              <w:rPr>
                <w:rFonts w:ascii="Arial Narrow" w:eastAsia="Times New Roman" w:hAnsi="Arial Narrow" w:cs="Times New Roman"/>
                <w:b/>
                <w:bCs/>
                <w:sz w:val="24"/>
                <w:szCs w:val="24"/>
                <w:lang w:eastAsia="cs-CZ"/>
              </w:rPr>
              <w:t>celková nabídková cena bez DPH</w:t>
            </w:r>
          </w:p>
        </w:tc>
        <w:tc>
          <w:tcPr>
            <w:tcW w:w="1867" w:type="dxa"/>
            <w:tcBorders>
              <w:top w:val="single" w:sz="12" w:space="0" w:color="auto"/>
            </w:tcBorders>
          </w:tcPr>
          <w:p w14:paraId="05D17DB1" w14:textId="77777777" w:rsidR="009F4138" w:rsidRPr="005F22CA" w:rsidRDefault="009F4138" w:rsidP="009F4138">
            <w:pPr>
              <w:tabs>
                <w:tab w:val="left" w:pos="708"/>
                <w:tab w:val="center" w:pos="4536"/>
                <w:tab w:val="right" w:pos="9072"/>
              </w:tabs>
              <w:spacing w:after="0" w:line="240" w:lineRule="auto"/>
              <w:rPr>
                <w:rFonts w:ascii="Arial Narrow" w:eastAsia="Times New Roman" w:hAnsi="Arial Narrow" w:cs="Times New Roman"/>
                <w:b/>
                <w:bCs/>
                <w:sz w:val="24"/>
                <w:szCs w:val="24"/>
                <w:lang w:eastAsia="cs-CZ"/>
              </w:rPr>
            </w:pPr>
          </w:p>
        </w:tc>
        <w:tc>
          <w:tcPr>
            <w:tcW w:w="3221" w:type="dxa"/>
            <w:tcBorders>
              <w:top w:val="single" w:sz="12" w:space="0" w:color="auto"/>
            </w:tcBorders>
            <w:shd w:val="clear" w:color="auto" w:fill="D9D9D9"/>
          </w:tcPr>
          <w:p w14:paraId="50CFB07D" w14:textId="77777777" w:rsidR="009F4138" w:rsidRPr="005F22CA" w:rsidRDefault="009F4138" w:rsidP="009F4138">
            <w:pPr>
              <w:tabs>
                <w:tab w:val="left" w:pos="708"/>
                <w:tab w:val="center" w:pos="4536"/>
                <w:tab w:val="right" w:pos="9072"/>
              </w:tabs>
              <w:spacing w:after="0" w:line="240" w:lineRule="auto"/>
              <w:jc w:val="right"/>
              <w:rPr>
                <w:rFonts w:ascii="Arial Narrow" w:eastAsia="Times New Roman" w:hAnsi="Arial Narrow" w:cs="Times New Roman"/>
                <w:b/>
                <w:bCs/>
                <w:sz w:val="24"/>
                <w:szCs w:val="24"/>
                <w:lang w:eastAsia="cs-CZ"/>
              </w:rPr>
            </w:pPr>
            <w:r w:rsidRPr="005F22CA">
              <w:rPr>
                <w:rFonts w:ascii="Arial Narrow" w:eastAsia="Times New Roman" w:hAnsi="Arial Narrow" w:cs="Times New Roman"/>
                <w:b/>
                <w:bCs/>
                <w:iCs/>
                <w:sz w:val="24"/>
                <w:szCs w:val="24"/>
                <w:highlight w:val="yellow"/>
                <w:lang w:eastAsia="cs-CZ"/>
              </w:rPr>
              <w:t>[doplní uchazeč]</w:t>
            </w:r>
            <w:r w:rsidRPr="005F22CA">
              <w:rPr>
                <w:rFonts w:ascii="Arial Narrow" w:eastAsia="Times New Roman" w:hAnsi="Arial Narrow" w:cs="Times New Roman"/>
                <w:bCs/>
                <w:iCs/>
                <w:sz w:val="24"/>
                <w:szCs w:val="24"/>
                <w:lang w:eastAsia="cs-CZ"/>
              </w:rPr>
              <w:t xml:space="preserve"> </w:t>
            </w:r>
            <w:r w:rsidRPr="005F22CA">
              <w:rPr>
                <w:rFonts w:ascii="Arial Narrow" w:eastAsia="Times New Roman" w:hAnsi="Arial Narrow" w:cs="Times New Roman"/>
                <w:b/>
                <w:bCs/>
                <w:sz w:val="24"/>
                <w:szCs w:val="24"/>
                <w:lang w:eastAsia="cs-CZ"/>
              </w:rPr>
              <w:t>Kč</w:t>
            </w:r>
          </w:p>
        </w:tc>
      </w:tr>
      <w:tr w:rsidR="009F4138" w:rsidRPr="005F22CA" w14:paraId="147B9F44" w14:textId="77777777" w:rsidTr="00571CC8">
        <w:tc>
          <w:tcPr>
            <w:tcW w:w="3742" w:type="dxa"/>
          </w:tcPr>
          <w:p w14:paraId="3DD6F81D" w14:textId="77777777" w:rsidR="009F4138" w:rsidRPr="005F22CA" w:rsidRDefault="009F4138" w:rsidP="009F4138">
            <w:pPr>
              <w:tabs>
                <w:tab w:val="left" w:pos="708"/>
                <w:tab w:val="center" w:pos="4536"/>
                <w:tab w:val="right" w:pos="9072"/>
              </w:tabs>
              <w:spacing w:after="0" w:line="240" w:lineRule="auto"/>
              <w:rPr>
                <w:rFonts w:ascii="Arial Narrow" w:eastAsia="Times New Roman" w:hAnsi="Arial Narrow" w:cs="Times New Roman"/>
                <w:b/>
                <w:bCs/>
                <w:sz w:val="24"/>
                <w:szCs w:val="24"/>
                <w:lang w:eastAsia="cs-CZ"/>
              </w:rPr>
            </w:pPr>
            <w:r w:rsidRPr="005F22CA">
              <w:rPr>
                <w:rFonts w:ascii="Arial Narrow" w:eastAsia="Times New Roman" w:hAnsi="Arial Narrow" w:cs="Times New Roman"/>
                <w:b/>
                <w:bCs/>
                <w:sz w:val="24"/>
                <w:szCs w:val="24"/>
                <w:lang w:eastAsia="cs-CZ"/>
              </w:rPr>
              <w:t>výše DPH</w:t>
            </w:r>
          </w:p>
        </w:tc>
        <w:tc>
          <w:tcPr>
            <w:tcW w:w="1867" w:type="dxa"/>
          </w:tcPr>
          <w:p w14:paraId="7AF93697" w14:textId="577ABB29" w:rsidR="009F4138" w:rsidRPr="005F22CA" w:rsidRDefault="00571CC8" w:rsidP="009F4138">
            <w:pPr>
              <w:tabs>
                <w:tab w:val="left" w:pos="708"/>
                <w:tab w:val="center" w:pos="4536"/>
                <w:tab w:val="right" w:pos="9072"/>
              </w:tabs>
              <w:spacing w:after="0" w:line="240" w:lineRule="auto"/>
              <w:jc w:val="center"/>
              <w:rPr>
                <w:rFonts w:ascii="Arial Narrow" w:eastAsia="Times New Roman" w:hAnsi="Arial Narrow" w:cs="Times New Roman"/>
                <w:b/>
                <w:bCs/>
                <w:sz w:val="24"/>
                <w:szCs w:val="24"/>
                <w:lang w:eastAsia="cs-CZ"/>
              </w:rPr>
            </w:pPr>
            <w:r w:rsidRPr="005F22CA">
              <w:rPr>
                <w:rFonts w:ascii="Arial Narrow" w:eastAsia="Times New Roman" w:hAnsi="Arial Narrow" w:cs="Times New Roman"/>
                <w:b/>
                <w:bCs/>
                <w:iCs/>
                <w:sz w:val="24"/>
                <w:szCs w:val="24"/>
                <w:highlight w:val="yellow"/>
                <w:lang w:eastAsia="cs-CZ"/>
              </w:rPr>
              <w:t>[doplní uchazeč]</w:t>
            </w:r>
          </w:p>
        </w:tc>
        <w:tc>
          <w:tcPr>
            <w:tcW w:w="3221" w:type="dxa"/>
            <w:shd w:val="clear" w:color="auto" w:fill="D9D9D9"/>
          </w:tcPr>
          <w:p w14:paraId="45B038B0" w14:textId="77777777" w:rsidR="009F4138" w:rsidRPr="005F22CA" w:rsidRDefault="009F4138" w:rsidP="009F4138">
            <w:pPr>
              <w:tabs>
                <w:tab w:val="left" w:pos="708"/>
                <w:tab w:val="center" w:pos="4536"/>
                <w:tab w:val="right" w:pos="9072"/>
              </w:tabs>
              <w:spacing w:after="0" w:line="240" w:lineRule="auto"/>
              <w:jc w:val="right"/>
              <w:rPr>
                <w:rFonts w:ascii="Arial Narrow" w:eastAsia="Times New Roman" w:hAnsi="Arial Narrow" w:cs="Times New Roman"/>
                <w:b/>
                <w:bCs/>
                <w:sz w:val="24"/>
                <w:szCs w:val="24"/>
                <w:lang w:eastAsia="cs-CZ"/>
              </w:rPr>
            </w:pPr>
            <w:r w:rsidRPr="005F22CA">
              <w:rPr>
                <w:rFonts w:ascii="Arial Narrow" w:eastAsia="Times New Roman" w:hAnsi="Arial Narrow" w:cs="Times New Roman"/>
                <w:b/>
                <w:bCs/>
                <w:sz w:val="24"/>
                <w:szCs w:val="24"/>
                <w:lang w:eastAsia="cs-CZ"/>
              </w:rPr>
              <w:t xml:space="preserve"> </w:t>
            </w:r>
            <w:r w:rsidRPr="005F22CA">
              <w:rPr>
                <w:rFonts w:ascii="Arial Narrow" w:eastAsia="Times New Roman" w:hAnsi="Arial Narrow" w:cs="Times New Roman"/>
                <w:b/>
                <w:bCs/>
                <w:iCs/>
                <w:sz w:val="24"/>
                <w:szCs w:val="24"/>
                <w:highlight w:val="yellow"/>
                <w:lang w:eastAsia="cs-CZ"/>
              </w:rPr>
              <w:t>[doplní uchazeč]</w:t>
            </w:r>
            <w:r w:rsidRPr="005F22CA">
              <w:rPr>
                <w:rFonts w:ascii="Arial Narrow" w:eastAsia="Times New Roman" w:hAnsi="Arial Narrow" w:cs="Times New Roman"/>
                <w:bCs/>
                <w:iCs/>
                <w:sz w:val="24"/>
                <w:szCs w:val="24"/>
                <w:lang w:eastAsia="cs-CZ"/>
              </w:rPr>
              <w:t xml:space="preserve"> </w:t>
            </w:r>
            <w:r w:rsidRPr="005F22CA">
              <w:rPr>
                <w:rFonts w:ascii="Arial Narrow" w:eastAsia="Times New Roman" w:hAnsi="Arial Narrow" w:cs="Times New Roman"/>
                <w:b/>
                <w:bCs/>
                <w:sz w:val="24"/>
                <w:szCs w:val="24"/>
                <w:lang w:eastAsia="cs-CZ"/>
              </w:rPr>
              <w:t>Kč</w:t>
            </w:r>
          </w:p>
        </w:tc>
      </w:tr>
      <w:tr w:rsidR="009F4138" w:rsidRPr="005F22CA" w14:paraId="7E54D194" w14:textId="77777777" w:rsidTr="00571CC8">
        <w:tc>
          <w:tcPr>
            <w:tcW w:w="3742" w:type="dxa"/>
            <w:tcBorders>
              <w:bottom w:val="single" w:sz="12" w:space="0" w:color="auto"/>
            </w:tcBorders>
          </w:tcPr>
          <w:p w14:paraId="6599B9AF" w14:textId="77777777" w:rsidR="009F4138" w:rsidRPr="005F22CA" w:rsidRDefault="009F4138" w:rsidP="009F4138">
            <w:pPr>
              <w:tabs>
                <w:tab w:val="left" w:pos="708"/>
                <w:tab w:val="center" w:pos="4536"/>
                <w:tab w:val="right" w:pos="9072"/>
              </w:tabs>
              <w:spacing w:after="0" w:line="240" w:lineRule="auto"/>
              <w:rPr>
                <w:rFonts w:ascii="Arial Narrow" w:eastAsia="Times New Roman" w:hAnsi="Arial Narrow" w:cs="Times New Roman"/>
                <w:b/>
                <w:bCs/>
                <w:sz w:val="24"/>
                <w:szCs w:val="24"/>
                <w:lang w:eastAsia="cs-CZ"/>
              </w:rPr>
            </w:pPr>
            <w:r w:rsidRPr="005F22CA">
              <w:rPr>
                <w:rFonts w:ascii="Arial Narrow" w:eastAsia="Times New Roman" w:hAnsi="Arial Narrow" w:cs="Times New Roman"/>
                <w:b/>
                <w:bCs/>
                <w:sz w:val="24"/>
                <w:szCs w:val="24"/>
                <w:lang w:eastAsia="cs-CZ"/>
              </w:rPr>
              <w:t>celková nabídková cena včetně DPH</w:t>
            </w:r>
          </w:p>
        </w:tc>
        <w:tc>
          <w:tcPr>
            <w:tcW w:w="1867" w:type="dxa"/>
            <w:tcBorders>
              <w:bottom w:val="single" w:sz="12" w:space="0" w:color="auto"/>
            </w:tcBorders>
          </w:tcPr>
          <w:p w14:paraId="55756170" w14:textId="77777777" w:rsidR="009F4138" w:rsidRPr="005F22CA" w:rsidRDefault="009F4138" w:rsidP="009F4138">
            <w:pPr>
              <w:tabs>
                <w:tab w:val="left" w:pos="708"/>
                <w:tab w:val="center" w:pos="4536"/>
                <w:tab w:val="right" w:pos="9072"/>
              </w:tabs>
              <w:spacing w:after="0" w:line="240" w:lineRule="auto"/>
              <w:rPr>
                <w:rFonts w:ascii="Arial Narrow" w:eastAsia="Times New Roman" w:hAnsi="Arial Narrow" w:cs="Times New Roman"/>
                <w:b/>
                <w:bCs/>
                <w:sz w:val="24"/>
                <w:szCs w:val="24"/>
                <w:lang w:eastAsia="cs-CZ"/>
              </w:rPr>
            </w:pPr>
          </w:p>
        </w:tc>
        <w:tc>
          <w:tcPr>
            <w:tcW w:w="3221" w:type="dxa"/>
            <w:tcBorders>
              <w:bottom w:val="single" w:sz="12" w:space="0" w:color="auto"/>
            </w:tcBorders>
            <w:shd w:val="clear" w:color="auto" w:fill="D9D9D9"/>
          </w:tcPr>
          <w:p w14:paraId="1327F0FD" w14:textId="77777777" w:rsidR="009F4138" w:rsidRPr="005F22CA" w:rsidRDefault="009F4138" w:rsidP="009F4138">
            <w:pPr>
              <w:tabs>
                <w:tab w:val="left" w:pos="708"/>
                <w:tab w:val="center" w:pos="4536"/>
                <w:tab w:val="right" w:pos="9072"/>
              </w:tabs>
              <w:spacing w:after="0" w:line="240" w:lineRule="auto"/>
              <w:jc w:val="right"/>
              <w:rPr>
                <w:rFonts w:ascii="Arial Narrow" w:eastAsia="Times New Roman" w:hAnsi="Arial Narrow" w:cs="Times New Roman"/>
                <w:b/>
                <w:bCs/>
                <w:sz w:val="24"/>
                <w:szCs w:val="24"/>
                <w:lang w:eastAsia="cs-CZ"/>
              </w:rPr>
            </w:pPr>
            <w:r w:rsidRPr="005F22CA">
              <w:rPr>
                <w:rFonts w:ascii="Arial Narrow" w:eastAsia="Times New Roman" w:hAnsi="Arial Narrow" w:cs="Times New Roman"/>
                <w:b/>
                <w:bCs/>
                <w:iCs/>
                <w:sz w:val="24"/>
                <w:szCs w:val="24"/>
                <w:highlight w:val="yellow"/>
                <w:lang w:eastAsia="cs-CZ"/>
              </w:rPr>
              <w:t>[doplní uchazeč]</w:t>
            </w:r>
            <w:r w:rsidRPr="005F22CA">
              <w:rPr>
                <w:rFonts w:ascii="Arial Narrow" w:eastAsia="Times New Roman" w:hAnsi="Arial Narrow" w:cs="Times New Roman"/>
                <w:bCs/>
                <w:iCs/>
                <w:sz w:val="24"/>
                <w:szCs w:val="24"/>
                <w:lang w:eastAsia="cs-CZ"/>
              </w:rPr>
              <w:t xml:space="preserve"> </w:t>
            </w:r>
            <w:r w:rsidRPr="005F22CA">
              <w:rPr>
                <w:rFonts w:ascii="Arial Narrow" w:eastAsia="Times New Roman" w:hAnsi="Arial Narrow" w:cs="Times New Roman"/>
                <w:b/>
                <w:bCs/>
                <w:sz w:val="24"/>
                <w:szCs w:val="24"/>
                <w:lang w:eastAsia="cs-CZ"/>
              </w:rPr>
              <w:t>Kč</w:t>
            </w:r>
          </w:p>
        </w:tc>
      </w:tr>
    </w:tbl>
    <w:p w14:paraId="16F91966" w14:textId="77777777" w:rsidR="009F4138" w:rsidRPr="005F22CA" w:rsidRDefault="009F4138" w:rsidP="009F4138">
      <w:pPr>
        <w:spacing w:after="0" w:line="240" w:lineRule="auto"/>
        <w:ind w:left="705"/>
        <w:jc w:val="both"/>
        <w:rPr>
          <w:rFonts w:ascii="Arial Narrow" w:eastAsia="Times New Roman" w:hAnsi="Arial Narrow" w:cs="Times New Roman"/>
          <w:sz w:val="24"/>
          <w:szCs w:val="24"/>
          <w:lang w:eastAsia="cs-CZ"/>
        </w:rPr>
      </w:pPr>
    </w:p>
    <w:p w14:paraId="6D5010A1" w14:textId="77777777" w:rsidR="009F4138" w:rsidRPr="005F22CA" w:rsidRDefault="009F4138" w:rsidP="009F4138">
      <w:pPr>
        <w:spacing w:after="0" w:line="240" w:lineRule="auto"/>
        <w:ind w:left="705"/>
        <w:jc w:val="both"/>
        <w:rPr>
          <w:rFonts w:ascii="Arial Narrow" w:eastAsia="Times New Roman" w:hAnsi="Arial Narrow" w:cs="Times New Roman"/>
          <w:sz w:val="24"/>
          <w:szCs w:val="24"/>
          <w:lang w:eastAsia="cs-CZ"/>
        </w:rPr>
      </w:pPr>
      <w:r w:rsidRPr="005F22CA">
        <w:rPr>
          <w:rFonts w:ascii="Arial Narrow" w:eastAsia="Times New Roman" w:hAnsi="Arial Narrow" w:cs="Times New Roman"/>
          <w:sz w:val="24"/>
          <w:szCs w:val="24"/>
          <w:lang w:eastAsia="cs-CZ"/>
        </w:rPr>
        <w:t>Tato cena je shodná s nabídkovou cenou. Uvedená cena je nejvýše přípustná. Tuto cenu je možné překročit pouze za podmínek stanovených v této smlouvě.</w:t>
      </w:r>
    </w:p>
    <w:p w14:paraId="339AE1A2" w14:textId="77777777" w:rsidR="009F4138" w:rsidRPr="00E966D9" w:rsidRDefault="009F4138" w:rsidP="009F4138">
      <w:pPr>
        <w:spacing w:after="0" w:line="240" w:lineRule="auto"/>
        <w:ind w:left="705"/>
        <w:jc w:val="both"/>
        <w:rPr>
          <w:rFonts w:ascii="Arial Narrow" w:eastAsia="Times New Roman" w:hAnsi="Arial Narrow" w:cs="Times New Roman"/>
          <w:sz w:val="20"/>
          <w:lang w:eastAsia="cs-CZ"/>
        </w:rPr>
      </w:pPr>
    </w:p>
    <w:p w14:paraId="57CEC21E" w14:textId="6305D056" w:rsidR="009F4138" w:rsidRDefault="009F4138" w:rsidP="00E43B86">
      <w:pPr>
        <w:pStyle w:val="Odstavecseseznamem"/>
        <w:numPr>
          <w:ilvl w:val="1"/>
          <w:numId w:val="8"/>
        </w:numPr>
        <w:jc w:val="both"/>
        <w:rPr>
          <w:rFonts w:ascii="Arial Narrow" w:hAnsi="Arial Narrow"/>
        </w:rPr>
      </w:pPr>
      <w:r w:rsidRPr="00E43B86">
        <w:rPr>
          <w:rFonts w:ascii="Arial Narrow" w:hAnsi="Arial Narrow"/>
        </w:rPr>
        <w:t>Cena je podrobně specifikována v</w:t>
      </w:r>
      <w:r w:rsidR="005F22CA" w:rsidRPr="00E43B86">
        <w:rPr>
          <w:rFonts w:ascii="Arial Narrow" w:hAnsi="Arial Narrow"/>
        </w:rPr>
        <w:t>e výkazu výměr</w:t>
      </w:r>
      <w:r w:rsidRPr="00E43B86">
        <w:rPr>
          <w:rFonts w:ascii="Arial Narrow" w:hAnsi="Arial Narrow"/>
        </w:rPr>
        <w:t>, který tvoří nedílnou součást této smlouvy jako její příloha č. 1.</w:t>
      </w:r>
      <w:r w:rsidRPr="00E43B86">
        <w:rPr>
          <w:rFonts w:ascii="Arial Narrow" w:hAnsi="Arial Narrow"/>
        </w:rPr>
        <w:tab/>
      </w:r>
    </w:p>
    <w:p w14:paraId="71164F7A" w14:textId="77777777" w:rsidR="00E43B86" w:rsidRDefault="00E43B86" w:rsidP="00E43B86">
      <w:pPr>
        <w:pStyle w:val="Odstavecseseznamem"/>
        <w:ind w:left="705"/>
        <w:jc w:val="both"/>
        <w:rPr>
          <w:rFonts w:ascii="Arial Narrow" w:hAnsi="Arial Narrow"/>
        </w:rPr>
      </w:pPr>
    </w:p>
    <w:p w14:paraId="57C31215" w14:textId="2A8A24C0" w:rsidR="009F4138" w:rsidRPr="00876E1D" w:rsidRDefault="009F4138" w:rsidP="009F4138">
      <w:pPr>
        <w:pStyle w:val="Odstavecseseznamem"/>
        <w:numPr>
          <w:ilvl w:val="1"/>
          <w:numId w:val="8"/>
        </w:numPr>
        <w:jc w:val="both"/>
        <w:rPr>
          <w:rFonts w:ascii="Arial Narrow" w:hAnsi="Arial Narrow"/>
        </w:rPr>
      </w:pPr>
      <w:r w:rsidRPr="00876E1D">
        <w:rPr>
          <w:rFonts w:ascii="Arial Narrow" w:hAnsi="Arial Narrow"/>
        </w:rPr>
        <w:t>Úprava smluvních cen v průběhu realizace stavby je možná:</w:t>
      </w:r>
    </w:p>
    <w:p w14:paraId="71998D70" w14:textId="23FB29EE" w:rsidR="00F35CE8" w:rsidRPr="00876E1D" w:rsidRDefault="009F4138" w:rsidP="009F4138">
      <w:pPr>
        <w:numPr>
          <w:ilvl w:val="0"/>
          <w:numId w:val="16"/>
        </w:numPr>
        <w:spacing w:after="0" w:line="240" w:lineRule="auto"/>
        <w:jc w:val="both"/>
        <w:rPr>
          <w:rFonts w:ascii="Arial Narrow" w:eastAsia="Times New Roman" w:hAnsi="Arial Narrow" w:cs="Times New Roman"/>
          <w:sz w:val="24"/>
          <w:szCs w:val="24"/>
          <w:lang w:eastAsia="cs-CZ"/>
        </w:rPr>
      </w:pPr>
      <w:r w:rsidRPr="00876E1D">
        <w:rPr>
          <w:rFonts w:ascii="Arial Narrow" w:eastAsia="Times New Roman" w:hAnsi="Arial Narrow" w:cs="Times New Roman"/>
          <w:sz w:val="24"/>
          <w:szCs w:val="24"/>
          <w:lang w:eastAsia="cs-CZ"/>
        </w:rPr>
        <w:t xml:space="preserve">v případě objednatelem odsouhlaseného provedení prací, které nejsou obsaženy ve výkazu výměr </w:t>
      </w:r>
      <w:r w:rsidRPr="00876E1D">
        <w:rPr>
          <w:rFonts w:ascii="Arial Narrow" w:eastAsia="Times New Roman" w:hAnsi="Arial Narrow" w:cs="Times New Roman"/>
          <w:sz w:val="24"/>
          <w:szCs w:val="24"/>
          <w:lang w:eastAsia="cs-CZ"/>
        </w:rPr>
        <w:br/>
        <w:t>a jsou nezbytné ke zhotovení díla (vícepráce)</w:t>
      </w:r>
    </w:p>
    <w:p w14:paraId="2AD3EB6A" w14:textId="40D377D1" w:rsidR="009F4138" w:rsidRPr="00876E1D" w:rsidRDefault="009F4138" w:rsidP="009F4138">
      <w:pPr>
        <w:numPr>
          <w:ilvl w:val="0"/>
          <w:numId w:val="16"/>
        </w:numPr>
        <w:spacing w:after="0" w:line="240" w:lineRule="auto"/>
        <w:jc w:val="both"/>
        <w:rPr>
          <w:rFonts w:ascii="Arial Narrow" w:eastAsia="Times New Roman" w:hAnsi="Arial Narrow" w:cs="Times New Roman"/>
          <w:sz w:val="24"/>
          <w:szCs w:val="24"/>
          <w:lang w:eastAsia="cs-CZ"/>
        </w:rPr>
      </w:pPr>
      <w:r w:rsidRPr="00876E1D">
        <w:rPr>
          <w:rFonts w:ascii="Arial Narrow" w:eastAsia="Times New Roman" w:hAnsi="Arial Narrow" w:cs="Times New Roman"/>
          <w:sz w:val="24"/>
          <w:szCs w:val="24"/>
          <w:lang w:eastAsia="cs-CZ"/>
        </w:rPr>
        <w:t>dojde-li ke změně standardů</w:t>
      </w:r>
      <w:r w:rsidR="001816D3" w:rsidRPr="00876E1D">
        <w:rPr>
          <w:rFonts w:ascii="Arial Narrow" w:eastAsia="Times New Roman" w:hAnsi="Arial Narrow" w:cs="Times New Roman"/>
          <w:sz w:val="24"/>
          <w:szCs w:val="24"/>
          <w:lang w:eastAsia="cs-CZ"/>
        </w:rPr>
        <w:t xml:space="preserve"> či</w:t>
      </w:r>
      <w:r w:rsidRPr="00876E1D">
        <w:rPr>
          <w:rFonts w:ascii="Arial Narrow" w:eastAsia="Times New Roman" w:hAnsi="Arial Narrow" w:cs="Times New Roman"/>
          <w:sz w:val="24"/>
          <w:szCs w:val="24"/>
          <w:lang w:eastAsia="cs-CZ"/>
        </w:rPr>
        <w:t xml:space="preserve"> rozsahu prací vymezených zadávacími podmínkami veřejné zakázky vyvolaných objednatelem, nebo průběhem </w:t>
      </w:r>
      <w:r w:rsidR="00F35CE8" w:rsidRPr="00876E1D">
        <w:rPr>
          <w:rFonts w:ascii="Arial Narrow" w:eastAsia="Times New Roman" w:hAnsi="Arial Narrow" w:cs="Times New Roman"/>
          <w:sz w:val="24"/>
          <w:szCs w:val="24"/>
          <w:lang w:eastAsia="cs-CZ"/>
        </w:rPr>
        <w:t>realizace díla</w:t>
      </w:r>
      <w:r w:rsidRPr="00876E1D">
        <w:rPr>
          <w:rFonts w:ascii="Arial Narrow" w:eastAsia="Times New Roman" w:hAnsi="Arial Narrow" w:cs="Times New Roman"/>
          <w:sz w:val="24"/>
          <w:szCs w:val="24"/>
          <w:lang w:eastAsia="cs-CZ"/>
        </w:rPr>
        <w:t xml:space="preserve">. Cena těchto víceprací/méně prací, pokud </w:t>
      </w:r>
      <w:r w:rsidRPr="00876E1D">
        <w:rPr>
          <w:rFonts w:ascii="Arial Narrow" w:eastAsia="Times New Roman" w:hAnsi="Arial Narrow" w:cs="Times New Roman"/>
          <w:sz w:val="24"/>
          <w:szCs w:val="24"/>
          <w:lang w:eastAsia="cs-CZ"/>
        </w:rPr>
        <w:br/>
        <w:t>ji nebude možno určit z jednotkových cen obsažených ve výkazu výměr, bude stanovena podle cen URS platných v době provádění díla</w:t>
      </w:r>
    </w:p>
    <w:p w14:paraId="1EFB0060" w14:textId="61181A48" w:rsidR="009F4138" w:rsidRPr="00876E1D" w:rsidRDefault="009F4138" w:rsidP="009F4138">
      <w:pPr>
        <w:numPr>
          <w:ilvl w:val="0"/>
          <w:numId w:val="16"/>
        </w:numPr>
        <w:spacing w:after="0" w:line="240" w:lineRule="auto"/>
        <w:jc w:val="both"/>
        <w:rPr>
          <w:rFonts w:ascii="Arial Narrow" w:eastAsia="Times New Roman" w:hAnsi="Arial Narrow" w:cs="Times New Roman"/>
          <w:sz w:val="24"/>
          <w:szCs w:val="24"/>
          <w:lang w:eastAsia="cs-CZ"/>
        </w:rPr>
      </w:pPr>
      <w:r w:rsidRPr="00876E1D">
        <w:rPr>
          <w:rFonts w:ascii="Arial Narrow" w:eastAsia="Times New Roman" w:hAnsi="Arial Narrow" w:cs="Times New Roman"/>
          <w:sz w:val="24"/>
          <w:szCs w:val="24"/>
          <w:lang w:eastAsia="cs-CZ"/>
        </w:rPr>
        <w:t>úprava sjednané ceny díla a jeho částí v průběhu realizace stavby včetně stanovení konečné ceny musí být stanovena dohodou smluvních stran</w:t>
      </w:r>
      <w:r w:rsidR="00BB311A">
        <w:rPr>
          <w:rFonts w:ascii="Arial Narrow" w:eastAsia="Times New Roman" w:hAnsi="Arial Narrow" w:cs="Times New Roman"/>
          <w:sz w:val="24"/>
          <w:szCs w:val="24"/>
          <w:lang w:eastAsia="cs-CZ"/>
        </w:rPr>
        <w:t>,</w:t>
      </w:r>
      <w:r w:rsidRPr="00876E1D">
        <w:rPr>
          <w:rFonts w:ascii="Arial Narrow" w:eastAsia="Times New Roman" w:hAnsi="Arial Narrow" w:cs="Times New Roman"/>
          <w:sz w:val="24"/>
          <w:szCs w:val="24"/>
          <w:lang w:eastAsia="cs-CZ"/>
        </w:rPr>
        <w:t xml:space="preserve"> a to formou písemného dodatku k této smlouvě</w:t>
      </w:r>
    </w:p>
    <w:p w14:paraId="1E4A2590" w14:textId="77777777" w:rsidR="009F4138" w:rsidRPr="00876E1D" w:rsidRDefault="009F4138" w:rsidP="009F4138">
      <w:pPr>
        <w:spacing w:after="0" w:line="240" w:lineRule="auto"/>
        <w:jc w:val="both"/>
        <w:rPr>
          <w:rFonts w:ascii="Arial Narrow" w:eastAsia="Times New Roman" w:hAnsi="Arial Narrow" w:cs="Times New Roman"/>
          <w:sz w:val="24"/>
          <w:szCs w:val="24"/>
          <w:lang w:eastAsia="cs-CZ"/>
        </w:rPr>
      </w:pPr>
    </w:p>
    <w:p w14:paraId="1D8FD21E" w14:textId="720576E1" w:rsidR="009F4138" w:rsidRPr="00876E1D" w:rsidRDefault="009F4138" w:rsidP="009F4138">
      <w:pPr>
        <w:numPr>
          <w:ilvl w:val="1"/>
          <w:numId w:val="4"/>
        </w:numPr>
        <w:spacing w:after="0" w:line="240" w:lineRule="auto"/>
        <w:ind w:left="720" w:hanging="720"/>
        <w:jc w:val="both"/>
        <w:rPr>
          <w:rFonts w:ascii="Arial Narrow" w:eastAsia="Times New Roman" w:hAnsi="Arial Narrow" w:cs="Times New Roman"/>
          <w:sz w:val="24"/>
          <w:szCs w:val="24"/>
          <w:lang w:eastAsia="cs-CZ"/>
        </w:rPr>
      </w:pPr>
      <w:r w:rsidRPr="00876E1D">
        <w:rPr>
          <w:rFonts w:ascii="Arial Narrow" w:eastAsia="Times New Roman" w:hAnsi="Arial Narrow" w:cs="Times New Roman"/>
          <w:sz w:val="24"/>
          <w:szCs w:val="24"/>
          <w:lang w:eastAsia="cs-CZ"/>
        </w:rPr>
        <w:lastRenderedPageBreak/>
        <w:t xml:space="preserve">Jakékoliv použití náhradních materiálů, jiných technologií a případné nutné práce nad rámec smlouvy </w:t>
      </w:r>
      <w:r w:rsidRPr="00876E1D">
        <w:rPr>
          <w:rFonts w:ascii="Arial Narrow" w:eastAsia="Times New Roman" w:hAnsi="Arial Narrow" w:cs="Times New Roman"/>
          <w:sz w:val="24"/>
          <w:szCs w:val="24"/>
          <w:lang w:eastAsia="cs-CZ"/>
        </w:rPr>
        <w:br/>
        <w:t>je zhotovitel povinen předem projednat a odsouhlasit s</w:t>
      </w:r>
      <w:r w:rsidR="001816D3" w:rsidRPr="00876E1D">
        <w:rPr>
          <w:rFonts w:ascii="Arial Narrow" w:eastAsia="Times New Roman" w:hAnsi="Arial Narrow" w:cs="Times New Roman"/>
          <w:sz w:val="24"/>
          <w:szCs w:val="24"/>
          <w:lang w:eastAsia="cs-CZ"/>
        </w:rPr>
        <w:t> </w:t>
      </w:r>
      <w:r w:rsidRPr="00876E1D">
        <w:rPr>
          <w:rFonts w:ascii="Arial Narrow" w:eastAsia="Times New Roman" w:hAnsi="Arial Narrow" w:cs="Times New Roman"/>
          <w:sz w:val="24"/>
          <w:szCs w:val="24"/>
          <w:lang w:eastAsia="cs-CZ"/>
        </w:rPr>
        <w:t>objednatele</w:t>
      </w:r>
      <w:r w:rsidR="001816D3" w:rsidRPr="00876E1D">
        <w:rPr>
          <w:rFonts w:ascii="Arial Narrow" w:eastAsia="Times New Roman" w:hAnsi="Arial Narrow" w:cs="Times New Roman"/>
          <w:sz w:val="24"/>
          <w:szCs w:val="24"/>
          <w:lang w:eastAsia="cs-CZ"/>
        </w:rPr>
        <w:t>m</w:t>
      </w:r>
      <w:r w:rsidRPr="00876E1D">
        <w:rPr>
          <w:rFonts w:ascii="Arial Narrow" w:eastAsia="Times New Roman" w:hAnsi="Arial Narrow" w:cs="Times New Roman"/>
          <w:sz w:val="24"/>
          <w:szCs w:val="24"/>
          <w:lang w:eastAsia="cs-CZ"/>
        </w:rPr>
        <w:t>. Pokud práce nad rámec smlouvy provede zhotovitel bez předchozího písemného souhlasu objednatele, není tento povinen provedené vícepráce zaplatit. Použitím dražších materiálů a výrobků nevzniká zhotoviteli právo uplatňovat změnu dohodnuté ceny, pokud není použití takových materiálů důsledkem požadavků objednatele.</w:t>
      </w:r>
    </w:p>
    <w:p w14:paraId="317C8358" w14:textId="77777777" w:rsidR="009F4138" w:rsidRPr="009B63C3" w:rsidRDefault="009F4138" w:rsidP="009F4138">
      <w:pPr>
        <w:spacing w:after="0" w:line="240" w:lineRule="auto"/>
        <w:jc w:val="both"/>
        <w:rPr>
          <w:rFonts w:ascii="Arial Narrow" w:eastAsia="Times New Roman" w:hAnsi="Arial Narrow" w:cs="Times New Roman"/>
          <w:sz w:val="24"/>
          <w:szCs w:val="24"/>
          <w:lang w:eastAsia="cs-CZ"/>
        </w:rPr>
      </w:pPr>
    </w:p>
    <w:p w14:paraId="53998C14" w14:textId="77777777" w:rsidR="009F4138" w:rsidRPr="009B63C3" w:rsidRDefault="009F4138" w:rsidP="009F4138">
      <w:pPr>
        <w:spacing w:after="0" w:line="240" w:lineRule="auto"/>
        <w:ind w:left="705"/>
        <w:jc w:val="both"/>
        <w:rPr>
          <w:rFonts w:ascii="Arial Narrow" w:eastAsia="Times New Roman" w:hAnsi="Arial Narrow" w:cs="Times New Roman"/>
          <w:sz w:val="24"/>
          <w:szCs w:val="24"/>
          <w:lang w:eastAsia="cs-CZ"/>
        </w:rPr>
      </w:pPr>
    </w:p>
    <w:p w14:paraId="6AC95FEA" w14:textId="77777777" w:rsidR="0030384F" w:rsidRDefault="009F4138" w:rsidP="0030384F">
      <w:pPr>
        <w:pStyle w:val="Odstavecseseznamem"/>
        <w:keepNext/>
        <w:numPr>
          <w:ilvl w:val="0"/>
          <w:numId w:val="4"/>
        </w:numPr>
        <w:jc w:val="center"/>
        <w:outlineLvl w:val="2"/>
        <w:rPr>
          <w:rFonts w:ascii="Arial Narrow" w:hAnsi="Arial Narrow"/>
          <w:b/>
          <w:bCs/>
          <w:lang w:val="x-none" w:eastAsia="x-none"/>
        </w:rPr>
      </w:pPr>
      <w:r w:rsidRPr="00A32C60">
        <w:rPr>
          <w:rFonts w:ascii="Arial Narrow" w:hAnsi="Arial Narrow"/>
          <w:b/>
          <w:bCs/>
          <w:lang w:val="x-none" w:eastAsia="x-none"/>
        </w:rPr>
        <w:t>Místo plnění</w:t>
      </w:r>
    </w:p>
    <w:p w14:paraId="4F57E82E" w14:textId="45A5507F" w:rsidR="009F4138" w:rsidRPr="0030384F" w:rsidRDefault="00045835" w:rsidP="0030384F">
      <w:pPr>
        <w:pStyle w:val="Odstavecseseznamem"/>
        <w:keepNext/>
        <w:numPr>
          <w:ilvl w:val="1"/>
          <w:numId w:val="22"/>
        </w:numPr>
        <w:outlineLvl w:val="2"/>
        <w:rPr>
          <w:rFonts w:ascii="Arial Narrow" w:hAnsi="Arial Narrow"/>
          <w:b/>
          <w:bCs/>
          <w:lang w:val="x-none" w:eastAsia="x-none"/>
        </w:rPr>
      </w:pPr>
      <w:r w:rsidRPr="0030384F">
        <w:rPr>
          <w:rFonts w:ascii="Arial Narrow" w:hAnsi="Arial Narrow"/>
        </w:rPr>
        <w:t>Místem</w:t>
      </w:r>
      <w:r w:rsidR="009B63C3" w:rsidRPr="0030384F">
        <w:rPr>
          <w:rFonts w:ascii="Arial Narrow" w:hAnsi="Arial Narrow"/>
        </w:rPr>
        <w:t xml:space="preserve"> p</w:t>
      </w:r>
      <w:r w:rsidRPr="0030384F">
        <w:rPr>
          <w:rFonts w:ascii="Arial Narrow" w:hAnsi="Arial Narrow"/>
        </w:rPr>
        <w:t xml:space="preserve">lnění je </w:t>
      </w:r>
      <w:r w:rsidR="00905A97" w:rsidRPr="0030384F">
        <w:rPr>
          <w:rFonts w:ascii="Arial Narrow" w:hAnsi="Arial Narrow"/>
        </w:rPr>
        <w:t>víceúčelové sportoviště</w:t>
      </w:r>
      <w:r w:rsidRPr="0030384F">
        <w:rPr>
          <w:rFonts w:ascii="Arial Narrow" w:hAnsi="Arial Narrow"/>
        </w:rPr>
        <w:t xml:space="preserve"> </w:t>
      </w:r>
      <w:proofErr w:type="spellStart"/>
      <w:r w:rsidRPr="0030384F">
        <w:rPr>
          <w:rFonts w:ascii="Arial Narrow" w:hAnsi="Arial Narrow"/>
        </w:rPr>
        <w:t>Bazovského</w:t>
      </w:r>
      <w:proofErr w:type="spellEnd"/>
      <w:r w:rsidRPr="0030384F">
        <w:rPr>
          <w:rFonts w:ascii="Arial Narrow" w:hAnsi="Arial Narrow"/>
        </w:rPr>
        <w:t xml:space="preserve">, </w:t>
      </w:r>
      <w:proofErr w:type="spellStart"/>
      <w:r w:rsidR="002A37DD" w:rsidRPr="0030384F">
        <w:rPr>
          <w:rFonts w:ascii="Arial Narrow" w:hAnsi="Arial Narrow"/>
        </w:rPr>
        <w:t>parc</w:t>
      </w:r>
      <w:proofErr w:type="spellEnd"/>
      <w:r w:rsidR="002A37DD" w:rsidRPr="0030384F">
        <w:rPr>
          <w:rFonts w:ascii="Arial Narrow" w:hAnsi="Arial Narrow"/>
        </w:rPr>
        <w:t xml:space="preserve">. č. 1293/18, k. </w:t>
      </w:r>
      <w:proofErr w:type="spellStart"/>
      <w:r w:rsidR="002A37DD" w:rsidRPr="0030384F">
        <w:rPr>
          <w:rFonts w:ascii="Arial Narrow" w:hAnsi="Arial Narrow"/>
        </w:rPr>
        <w:t>ú.</w:t>
      </w:r>
      <w:proofErr w:type="spellEnd"/>
      <w:r w:rsidR="002A37DD" w:rsidRPr="0030384F">
        <w:rPr>
          <w:rFonts w:ascii="Arial Narrow" w:hAnsi="Arial Narrow"/>
        </w:rPr>
        <w:t xml:space="preserve"> Řepy.</w:t>
      </w:r>
    </w:p>
    <w:p w14:paraId="7A72FBFB" w14:textId="0A92DA55" w:rsidR="009F4138" w:rsidRDefault="009F4138" w:rsidP="0080569E">
      <w:pPr>
        <w:spacing w:after="0" w:line="240" w:lineRule="auto"/>
        <w:jc w:val="both"/>
        <w:rPr>
          <w:rFonts w:ascii="Arial Narrow" w:eastAsia="Times New Roman" w:hAnsi="Arial Narrow" w:cs="Times New Roman"/>
          <w:sz w:val="24"/>
          <w:szCs w:val="24"/>
          <w:lang w:eastAsia="cs-CZ"/>
        </w:rPr>
      </w:pPr>
    </w:p>
    <w:p w14:paraId="3ECEB71C" w14:textId="77777777" w:rsidR="009B63C3" w:rsidRPr="009B63C3" w:rsidRDefault="009B63C3" w:rsidP="009F4138">
      <w:pPr>
        <w:spacing w:after="0" w:line="240" w:lineRule="auto"/>
        <w:ind w:left="705"/>
        <w:jc w:val="both"/>
        <w:rPr>
          <w:rFonts w:ascii="Arial Narrow" w:eastAsia="Times New Roman" w:hAnsi="Arial Narrow" w:cs="Times New Roman"/>
          <w:sz w:val="24"/>
          <w:szCs w:val="24"/>
          <w:lang w:eastAsia="cs-CZ"/>
        </w:rPr>
      </w:pPr>
    </w:p>
    <w:p w14:paraId="2839D322" w14:textId="5D725F01" w:rsidR="009F4138" w:rsidRPr="00A32C60" w:rsidRDefault="009F4138" w:rsidP="0030384F">
      <w:pPr>
        <w:pStyle w:val="Odstavecseseznamem"/>
        <w:keepNext/>
        <w:numPr>
          <w:ilvl w:val="0"/>
          <w:numId w:val="22"/>
        </w:numPr>
        <w:jc w:val="center"/>
        <w:outlineLvl w:val="2"/>
        <w:rPr>
          <w:rFonts w:ascii="Arial Narrow" w:hAnsi="Arial Narrow"/>
          <w:b/>
          <w:bCs/>
          <w:lang w:val="x-none" w:eastAsia="x-none"/>
        </w:rPr>
      </w:pPr>
      <w:r w:rsidRPr="00A32C60">
        <w:rPr>
          <w:rFonts w:ascii="Arial Narrow" w:hAnsi="Arial Narrow"/>
          <w:b/>
          <w:bCs/>
          <w:lang w:val="x-none" w:eastAsia="x-none"/>
        </w:rPr>
        <w:t>Povinnosti objednatele</w:t>
      </w:r>
    </w:p>
    <w:p w14:paraId="4D657812" w14:textId="77777777" w:rsidR="009F4138" w:rsidRPr="0030384F" w:rsidRDefault="009F4138" w:rsidP="009F4138">
      <w:pPr>
        <w:spacing w:after="0" w:line="240" w:lineRule="auto"/>
        <w:jc w:val="center"/>
        <w:rPr>
          <w:rFonts w:ascii="Arial Narrow" w:eastAsia="Times New Roman" w:hAnsi="Arial Narrow" w:cs="Times New Roman"/>
          <w:b/>
          <w:bCs/>
          <w:sz w:val="24"/>
          <w:szCs w:val="24"/>
          <w:lang w:eastAsia="cs-CZ"/>
        </w:rPr>
      </w:pPr>
    </w:p>
    <w:p w14:paraId="48BC37A2" w14:textId="70305223" w:rsidR="009F4138" w:rsidRDefault="009F4138" w:rsidP="00E33F32">
      <w:pPr>
        <w:pStyle w:val="Odstavecseseznamem"/>
        <w:numPr>
          <w:ilvl w:val="1"/>
          <w:numId w:val="22"/>
        </w:numPr>
        <w:jc w:val="both"/>
        <w:rPr>
          <w:rFonts w:ascii="Arial Narrow" w:hAnsi="Arial Narrow"/>
        </w:rPr>
      </w:pPr>
      <w:r w:rsidRPr="00E33F32">
        <w:rPr>
          <w:rFonts w:ascii="Arial Narrow" w:hAnsi="Arial Narrow"/>
        </w:rPr>
        <w:t xml:space="preserve">Objednatel se zavazuje za provedení díla podle čl. </w:t>
      </w:r>
      <w:r w:rsidR="0030384F" w:rsidRPr="00E33F32">
        <w:rPr>
          <w:rFonts w:ascii="Arial Narrow" w:hAnsi="Arial Narrow"/>
        </w:rPr>
        <w:t>2</w:t>
      </w:r>
      <w:r w:rsidRPr="00E33F32">
        <w:rPr>
          <w:rFonts w:ascii="Arial Narrow" w:hAnsi="Arial Narrow"/>
        </w:rPr>
        <w:t xml:space="preserve"> zaplatit zhotoviteli cenu dle čl. </w:t>
      </w:r>
      <w:r w:rsidR="0030384F" w:rsidRPr="00E33F32">
        <w:rPr>
          <w:rFonts w:ascii="Arial Narrow" w:hAnsi="Arial Narrow"/>
        </w:rPr>
        <w:t>4</w:t>
      </w:r>
      <w:r w:rsidRPr="00E33F32">
        <w:rPr>
          <w:rFonts w:ascii="Arial Narrow" w:hAnsi="Arial Narrow"/>
        </w:rPr>
        <w:t xml:space="preserve"> této smlouvy </w:t>
      </w:r>
      <w:r w:rsidRPr="00E33F32">
        <w:rPr>
          <w:rFonts w:ascii="Arial Narrow" w:hAnsi="Arial Narrow"/>
        </w:rPr>
        <w:br/>
        <w:t>za podmínek v této smlouvě stanovených.</w:t>
      </w:r>
    </w:p>
    <w:p w14:paraId="08CBFF2E" w14:textId="77777777" w:rsidR="00E33F32" w:rsidRDefault="00E33F32" w:rsidP="00E33F32">
      <w:pPr>
        <w:pStyle w:val="Odstavecseseznamem"/>
        <w:ind w:left="567"/>
        <w:jc w:val="both"/>
        <w:rPr>
          <w:rFonts w:ascii="Arial Narrow" w:hAnsi="Arial Narrow"/>
        </w:rPr>
      </w:pPr>
    </w:p>
    <w:p w14:paraId="30AEFE77" w14:textId="150941EF" w:rsidR="009F4138" w:rsidRDefault="009F4138" w:rsidP="00E33F32">
      <w:pPr>
        <w:pStyle w:val="Odstavecseseznamem"/>
        <w:numPr>
          <w:ilvl w:val="1"/>
          <w:numId w:val="22"/>
        </w:numPr>
        <w:jc w:val="both"/>
        <w:rPr>
          <w:rFonts w:ascii="Arial Narrow" w:hAnsi="Arial Narrow"/>
        </w:rPr>
      </w:pPr>
      <w:r w:rsidRPr="00E33F32">
        <w:rPr>
          <w:rFonts w:ascii="Arial Narrow" w:hAnsi="Arial Narrow"/>
        </w:rPr>
        <w:t xml:space="preserve">Objednatel předá staveniště zhotoviteli obvyklým způsobem prosto práv třetí osoby, a to nejpozději do dne zahájení stavebních prací dle této smlouvy. Staveniště bude předáno zhotoviteli k bezplatnému použití po dobu výstavby. O převzetí staveniště bude sepsán zápis podepsaný oběma stranami. </w:t>
      </w:r>
    </w:p>
    <w:p w14:paraId="0857AFBA" w14:textId="77777777" w:rsidR="00E33F32" w:rsidRPr="00E33F32" w:rsidRDefault="00E33F32" w:rsidP="00E33F32">
      <w:pPr>
        <w:pStyle w:val="Odstavecseseznamem"/>
        <w:rPr>
          <w:rFonts w:ascii="Arial Narrow" w:hAnsi="Arial Narrow"/>
        </w:rPr>
      </w:pPr>
    </w:p>
    <w:p w14:paraId="58D769C1" w14:textId="7CFF1B79" w:rsidR="00E94879" w:rsidRDefault="009F4138" w:rsidP="00CF2F77">
      <w:pPr>
        <w:pStyle w:val="Odstavecseseznamem"/>
        <w:numPr>
          <w:ilvl w:val="1"/>
          <w:numId w:val="22"/>
        </w:numPr>
        <w:jc w:val="both"/>
        <w:rPr>
          <w:rFonts w:ascii="Arial Narrow" w:hAnsi="Arial Narrow"/>
        </w:rPr>
      </w:pPr>
      <w:r w:rsidRPr="00E33F32">
        <w:rPr>
          <w:rFonts w:ascii="Arial Narrow" w:hAnsi="Arial Narrow"/>
        </w:rPr>
        <w:t xml:space="preserve">Staveništěm se rozumí prostor určený objednatelem pro stavbu a zařízení staveniště. Objednatel odevzdá zhotoviteli celé staveniště najednou tak, aby zhotovitel na něm mohl začít práce podle </w:t>
      </w:r>
      <w:r w:rsidR="00E33F32">
        <w:rPr>
          <w:rFonts w:ascii="Arial Narrow" w:hAnsi="Arial Narrow"/>
        </w:rPr>
        <w:t>zadávací dokumentace</w:t>
      </w:r>
      <w:r w:rsidRPr="00E33F32">
        <w:rPr>
          <w:rFonts w:ascii="Arial Narrow" w:hAnsi="Arial Narrow"/>
        </w:rPr>
        <w:t xml:space="preserve">. </w:t>
      </w:r>
    </w:p>
    <w:p w14:paraId="61CDDC7A" w14:textId="77777777" w:rsidR="00CF2F77" w:rsidRPr="00CF2F77" w:rsidRDefault="00CF2F77" w:rsidP="00CF2F77">
      <w:pPr>
        <w:spacing w:after="0"/>
        <w:jc w:val="both"/>
        <w:rPr>
          <w:rFonts w:ascii="Arial Narrow" w:hAnsi="Arial Narrow"/>
          <w:sz w:val="24"/>
          <w:szCs w:val="24"/>
        </w:rPr>
      </w:pPr>
    </w:p>
    <w:p w14:paraId="3CB08FD5" w14:textId="1471098C" w:rsidR="009F4138" w:rsidRPr="00CF2F77" w:rsidRDefault="009F4138" w:rsidP="009F4138">
      <w:pPr>
        <w:pStyle w:val="Odstavecseseznamem"/>
        <w:numPr>
          <w:ilvl w:val="1"/>
          <w:numId w:val="22"/>
        </w:numPr>
        <w:jc w:val="both"/>
        <w:rPr>
          <w:rFonts w:ascii="Arial Narrow" w:hAnsi="Arial Narrow"/>
        </w:rPr>
      </w:pPr>
      <w:r w:rsidRPr="00CF2F77">
        <w:rPr>
          <w:rFonts w:ascii="Arial Narrow" w:hAnsi="Arial Narrow"/>
        </w:rPr>
        <w:t>Objednatel má vyhrazeno právo kontrolovat dílo v průběhu výstavby.</w:t>
      </w:r>
    </w:p>
    <w:p w14:paraId="5C8AA961" w14:textId="5E955194" w:rsidR="009F4138" w:rsidRDefault="009F4138" w:rsidP="009F4138">
      <w:pPr>
        <w:spacing w:after="0" w:line="240" w:lineRule="auto"/>
        <w:jc w:val="both"/>
        <w:rPr>
          <w:rFonts w:ascii="Arial Narrow" w:hAnsi="Arial Narrow"/>
          <w:sz w:val="24"/>
          <w:szCs w:val="24"/>
        </w:rPr>
      </w:pPr>
    </w:p>
    <w:p w14:paraId="21678278" w14:textId="77777777" w:rsidR="00C7573F" w:rsidRPr="00CF2F77" w:rsidRDefault="00C7573F" w:rsidP="009F4138">
      <w:pPr>
        <w:spacing w:after="0" w:line="240" w:lineRule="auto"/>
        <w:jc w:val="both"/>
        <w:rPr>
          <w:rFonts w:ascii="Arial Narrow" w:eastAsia="Times New Roman" w:hAnsi="Arial Narrow" w:cs="Times New Roman"/>
          <w:bCs/>
          <w:sz w:val="24"/>
          <w:szCs w:val="24"/>
          <w:lang w:eastAsia="cs-CZ"/>
        </w:rPr>
      </w:pPr>
    </w:p>
    <w:p w14:paraId="4E90E79F" w14:textId="5578AC53" w:rsidR="009F4138" w:rsidRPr="003238D0" w:rsidRDefault="009F4138" w:rsidP="003238D0">
      <w:pPr>
        <w:pStyle w:val="Odstavecseseznamem"/>
        <w:keepNext/>
        <w:numPr>
          <w:ilvl w:val="0"/>
          <w:numId w:val="22"/>
        </w:numPr>
        <w:jc w:val="center"/>
        <w:outlineLvl w:val="2"/>
        <w:rPr>
          <w:rFonts w:ascii="Arial Narrow" w:hAnsi="Arial Narrow"/>
          <w:b/>
          <w:bCs/>
          <w:lang w:val="x-none" w:eastAsia="x-none"/>
        </w:rPr>
      </w:pPr>
      <w:r w:rsidRPr="003238D0">
        <w:rPr>
          <w:rFonts w:ascii="Arial Narrow" w:hAnsi="Arial Narrow"/>
          <w:b/>
          <w:bCs/>
          <w:lang w:val="x-none" w:eastAsia="x-none"/>
        </w:rPr>
        <w:t>Povinnosti zhotovitele</w:t>
      </w:r>
    </w:p>
    <w:p w14:paraId="2812A27E" w14:textId="77777777" w:rsidR="009F4138" w:rsidRPr="00E966D9" w:rsidRDefault="009F4138" w:rsidP="009F4138">
      <w:pPr>
        <w:spacing w:after="0" w:line="240" w:lineRule="auto"/>
        <w:rPr>
          <w:rFonts w:ascii="Arial Narrow" w:eastAsia="Times New Roman" w:hAnsi="Arial Narrow" w:cs="Times New Roman"/>
          <w:sz w:val="20"/>
          <w:lang w:eastAsia="cs-CZ"/>
        </w:rPr>
      </w:pPr>
    </w:p>
    <w:p w14:paraId="6DF08C8B" w14:textId="7F205B16" w:rsidR="009F4138" w:rsidRDefault="009F4138" w:rsidP="003238D0">
      <w:pPr>
        <w:pStyle w:val="Odstavecseseznamem"/>
        <w:numPr>
          <w:ilvl w:val="1"/>
          <w:numId w:val="22"/>
        </w:numPr>
        <w:jc w:val="both"/>
        <w:rPr>
          <w:rFonts w:ascii="Arial Narrow" w:hAnsi="Arial Narrow"/>
        </w:rPr>
      </w:pPr>
      <w:r w:rsidRPr="003238D0">
        <w:rPr>
          <w:rFonts w:ascii="Arial Narrow" w:hAnsi="Arial Narrow"/>
        </w:rPr>
        <w:t xml:space="preserve">Zhotovitel se zavazuje za podmínek této smlouvy provést dílo v rozsahu dle čl. </w:t>
      </w:r>
      <w:r w:rsidR="003238D0" w:rsidRPr="003238D0">
        <w:rPr>
          <w:rFonts w:ascii="Arial Narrow" w:hAnsi="Arial Narrow"/>
        </w:rPr>
        <w:t>2</w:t>
      </w:r>
      <w:r w:rsidRPr="003238D0">
        <w:rPr>
          <w:rFonts w:ascii="Arial Narrow" w:hAnsi="Arial Narrow"/>
        </w:rPr>
        <w:t xml:space="preserve"> této smlouvy, a to na svůj náklad a nebezpečí.</w:t>
      </w:r>
    </w:p>
    <w:p w14:paraId="17535970" w14:textId="77777777" w:rsidR="003238D0" w:rsidRDefault="003238D0" w:rsidP="003238D0">
      <w:pPr>
        <w:pStyle w:val="Odstavecseseznamem"/>
        <w:ind w:left="567"/>
        <w:jc w:val="both"/>
        <w:rPr>
          <w:rFonts w:ascii="Arial Narrow" w:hAnsi="Arial Narrow"/>
        </w:rPr>
      </w:pPr>
    </w:p>
    <w:p w14:paraId="2BA273E1" w14:textId="41FE628F" w:rsidR="009F4138" w:rsidRDefault="009F4138" w:rsidP="009F4138">
      <w:pPr>
        <w:pStyle w:val="Odstavecseseznamem"/>
        <w:numPr>
          <w:ilvl w:val="1"/>
          <w:numId w:val="22"/>
        </w:numPr>
        <w:jc w:val="both"/>
        <w:rPr>
          <w:rFonts w:ascii="Arial Narrow" w:hAnsi="Arial Narrow"/>
        </w:rPr>
      </w:pPr>
      <w:r w:rsidRPr="003238D0">
        <w:rPr>
          <w:rFonts w:ascii="Arial Narrow" w:hAnsi="Arial Narrow"/>
        </w:rPr>
        <w:t>Zhotovitel ponese na svůj náklad případné poškození nepředaného a nepřevzatého díla.</w:t>
      </w:r>
    </w:p>
    <w:p w14:paraId="4B23C9B5" w14:textId="77777777" w:rsidR="00CD6C64" w:rsidRPr="00CD6C64" w:rsidRDefault="00CD6C64" w:rsidP="00CD6C64">
      <w:pPr>
        <w:pStyle w:val="Odstavecseseznamem"/>
        <w:rPr>
          <w:rFonts w:ascii="Arial Narrow" w:hAnsi="Arial Narrow"/>
        </w:rPr>
      </w:pPr>
    </w:p>
    <w:p w14:paraId="12443943" w14:textId="5802617B" w:rsidR="009F4138" w:rsidRPr="00CD6C64" w:rsidRDefault="009F4138" w:rsidP="00CD6C64">
      <w:pPr>
        <w:pStyle w:val="Odstavecseseznamem"/>
        <w:numPr>
          <w:ilvl w:val="1"/>
          <w:numId w:val="22"/>
        </w:numPr>
        <w:jc w:val="both"/>
        <w:rPr>
          <w:rFonts w:ascii="Arial Narrow" w:hAnsi="Arial Narrow"/>
        </w:rPr>
      </w:pPr>
      <w:r w:rsidRPr="00CD6C64">
        <w:rPr>
          <w:rFonts w:ascii="Arial Narrow" w:hAnsi="Arial Narrow"/>
        </w:rPr>
        <w:t>Náklady spojené s vytýčením stavby, skládkováním sutě a vybouraných hmot vč. náležitostí s těmito činnostmi spojenými zajišťuje zhotovitel ve vlastní režii.</w:t>
      </w:r>
    </w:p>
    <w:p w14:paraId="58D6873E" w14:textId="77777777" w:rsidR="00CD6C64" w:rsidRPr="00CD6C64" w:rsidRDefault="00CD6C64" w:rsidP="00CD6C64">
      <w:pPr>
        <w:pStyle w:val="Odstavecseseznamem"/>
        <w:rPr>
          <w:rFonts w:ascii="Arial Narrow" w:hAnsi="Arial Narrow"/>
        </w:rPr>
      </w:pPr>
    </w:p>
    <w:p w14:paraId="0E5676C8" w14:textId="50CC48C0" w:rsidR="009F4138" w:rsidRPr="00CD6C64" w:rsidRDefault="009F4138" w:rsidP="00CD6C64">
      <w:pPr>
        <w:pStyle w:val="Odstavecseseznamem"/>
        <w:numPr>
          <w:ilvl w:val="1"/>
          <w:numId w:val="22"/>
        </w:numPr>
        <w:jc w:val="both"/>
        <w:rPr>
          <w:rFonts w:ascii="Arial Narrow" w:hAnsi="Arial Narrow"/>
        </w:rPr>
      </w:pPr>
      <w:r w:rsidRPr="00CD6C64">
        <w:rPr>
          <w:rFonts w:ascii="Arial Narrow" w:hAnsi="Arial Narrow"/>
        </w:rPr>
        <w:t xml:space="preserve">Zhotovitel se zavazuje akceptovat případné požadavky objednatele na provedení prací nad rámec sjednaného předmětu plnění. </w:t>
      </w:r>
    </w:p>
    <w:p w14:paraId="1F438AB9" w14:textId="77777777" w:rsidR="00CD6C64" w:rsidRPr="00CD6C64" w:rsidRDefault="00CD6C64" w:rsidP="00CD6C64">
      <w:pPr>
        <w:pStyle w:val="Odstavecseseznamem"/>
        <w:rPr>
          <w:rFonts w:ascii="Arial Narrow" w:hAnsi="Arial Narrow"/>
        </w:rPr>
      </w:pPr>
    </w:p>
    <w:p w14:paraId="797A2E22" w14:textId="7F70C03F" w:rsidR="009F4138" w:rsidRPr="00CD6C64" w:rsidRDefault="009F4138" w:rsidP="00CD6C64">
      <w:pPr>
        <w:pStyle w:val="Odstavecseseznamem"/>
        <w:numPr>
          <w:ilvl w:val="1"/>
          <w:numId w:val="22"/>
        </w:numPr>
        <w:jc w:val="both"/>
        <w:rPr>
          <w:rFonts w:ascii="Arial Narrow" w:hAnsi="Arial Narrow"/>
        </w:rPr>
      </w:pPr>
      <w:r w:rsidRPr="00CD6C64">
        <w:rPr>
          <w:rFonts w:ascii="Arial Narrow" w:hAnsi="Arial Narrow"/>
          <w:lang w:val="x-none" w:eastAsia="x-none"/>
        </w:rPr>
        <w:t xml:space="preserve">Zařízení staveniště, sanitární zařízení, zdroje vody a el. energie atd. zabezpečuje zhotovitel, jeho cena </w:t>
      </w:r>
      <w:r w:rsidRPr="00CD6C64">
        <w:rPr>
          <w:rFonts w:ascii="Arial Narrow" w:hAnsi="Arial Narrow"/>
          <w:lang w:val="x-none" w:eastAsia="x-none"/>
        </w:rPr>
        <w:br/>
        <w:t xml:space="preserve">je součástí ceny díla. </w:t>
      </w:r>
      <w:r w:rsidRPr="00CD6C64">
        <w:rPr>
          <w:rFonts w:ascii="Arial Narrow" w:hAnsi="Arial Narrow"/>
        </w:rPr>
        <w:t>Zhotovitel zabezpečí na své náklady veškerou dopravu a skladování všech materiálů, stavebních hmot a dílců, výrobků, strojů a zařízení.</w:t>
      </w:r>
    </w:p>
    <w:p w14:paraId="6D04731E" w14:textId="77777777" w:rsidR="00CD6C64" w:rsidRPr="00CD6C64" w:rsidRDefault="00CD6C64" w:rsidP="00CD6C64">
      <w:pPr>
        <w:pStyle w:val="Odstavecseseznamem"/>
        <w:rPr>
          <w:rFonts w:ascii="Arial Narrow" w:hAnsi="Arial Narrow"/>
        </w:rPr>
      </w:pPr>
    </w:p>
    <w:p w14:paraId="237170F7" w14:textId="77777777" w:rsidR="00CD6C64" w:rsidRDefault="009F4138" w:rsidP="00CD6C64">
      <w:pPr>
        <w:pStyle w:val="Odstavecseseznamem"/>
        <w:numPr>
          <w:ilvl w:val="1"/>
          <w:numId w:val="22"/>
        </w:numPr>
        <w:jc w:val="both"/>
        <w:rPr>
          <w:rFonts w:ascii="Arial Narrow" w:hAnsi="Arial Narrow"/>
        </w:rPr>
      </w:pPr>
      <w:r w:rsidRPr="00CD6C64">
        <w:rPr>
          <w:rFonts w:ascii="Arial Narrow" w:hAnsi="Arial Narrow"/>
        </w:rPr>
        <w:t xml:space="preserve">Zhotovitel zabezpečí na své náklady odstranění odpadů a nečistot, které jsou výsledkem jeho činnosti. Zhotovitel se zavazuje udržovat pořádek a čistotu na staveništi a odpovídá za škodu způsobenou neplněním této povinnosti. </w:t>
      </w:r>
    </w:p>
    <w:p w14:paraId="52078A7F" w14:textId="77777777" w:rsidR="00CD6C64" w:rsidRPr="00CD6C64" w:rsidRDefault="00CD6C64" w:rsidP="00CD6C64">
      <w:pPr>
        <w:pStyle w:val="Odstavecseseznamem"/>
        <w:rPr>
          <w:rFonts w:ascii="Arial Narrow" w:hAnsi="Arial Narrow"/>
          <w:sz w:val="20"/>
        </w:rPr>
      </w:pPr>
    </w:p>
    <w:p w14:paraId="79559AC0" w14:textId="54BBDFB0" w:rsidR="009F4138" w:rsidRDefault="009F4138" w:rsidP="00CD6C64">
      <w:pPr>
        <w:pStyle w:val="Odstavecseseznamem"/>
        <w:numPr>
          <w:ilvl w:val="1"/>
          <w:numId w:val="22"/>
        </w:numPr>
        <w:jc w:val="both"/>
        <w:rPr>
          <w:rFonts w:ascii="Arial Narrow" w:hAnsi="Arial Narrow"/>
        </w:rPr>
      </w:pPr>
      <w:r w:rsidRPr="001E3E6E">
        <w:rPr>
          <w:rFonts w:ascii="Arial Narrow" w:hAnsi="Arial Narrow"/>
        </w:rPr>
        <w:t xml:space="preserve">Zhotovitel je povinen nejpozději do 5 dnů po podpisu zápisu o předání a převzetí díla vyklidit staveniště. </w:t>
      </w:r>
      <w:r w:rsidRPr="001E3E6E">
        <w:rPr>
          <w:rFonts w:ascii="Arial Narrow" w:hAnsi="Arial Narrow"/>
        </w:rPr>
        <w:br/>
        <w:t xml:space="preserve">Pro případ prodlení je zhotovitel povinen zaplatit smluvní pokutu ve výši 5 000,- Kč za každý započatý den prodlení. </w:t>
      </w:r>
    </w:p>
    <w:p w14:paraId="67CBC70A" w14:textId="77777777" w:rsidR="001E3E6E" w:rsidRPr="001E3E6E" w:rsidRDefault="001E3E6E" w:rsidP="001E3E6E">
      <w:pPr>
        <w:pStyle w:val="Odstavecseseznamem"/>
        <w:rPr>
          <w:rFonts w:ascii="Arial Narrow" w:hAnsi="Arial Narrow"/>
        </w:rPr>
      </w:pPr>
    </w:p>
    <w:p w14:paraId="094D3FC6" w14:textId="30AAC6B9" w:rsidR="009F4138" w:rsidRPr="001E3E6E" w:rsidRDefault="009F4138" w:rsidP="001E3E6E">
      <w:pPr>
        <w:pStyle w:val="Odstavecseseznamem"/>
        <w:numPr>
          <w:ilvl w:val="1"/>
          <w:numId w:val="22"/>
        </w:numPr>
        <w:jc w:val="both"/>
        <w:rPr>
          <w:rFonts w:ascii="Arial Narrow" w:hAnsi="Arial Narrow"/>
        </w:rPr>
      </w:pPr>
      <w:r w:rsidRPr="001E3E6E">
        <w:rPr>
          <w:rFonts w:ascii="Arial Narrow" w:hAnsi="Arial Narrow"/>
        </w:rPr>
        <w:lastRenderedPageBreak/>
        <w:t>Zhotovitel odpovídá za bezpečnost a ochranu zdraví vlastních pracovníků včetně zaškolení a dodržování protipožárních předpisů.</w:t>
      </w:r>
    </w:p>
    <w:p w14:paraId="7FBF7F1C" w14:textId="77777777" w:rsidR="001E3E6E" w:rsidRPr="001E3E6E" w:rsidRDefault="001E3E6E" w:rsidP="001E3E6E">
      <w:pPr>
        <w:pStyle w:val="Odstavecseseznamem"/>
        <w:rPr>
          <w:rFonts w:ascii="Arial Narrow" w:hAnsi="Arial Narrow"/>
        </w:rPr>
      </w:pPr>
    </w:p>
    <w:p w14:paraId="19EF7F84" w14:textId="71461092" w:rsidR="009F4138" w:rsidRPr="001E3E6E" w:rsidRDefault="009F4138" w:rsidP="001E3E6E">
      <w:pPr>
        <w:pStyle w:val="Odstavecseseznamem"/>
        <w:numPr>
          <w:ilvl w:val="1"/>
          <w:numId w:val="22"/>
        </w:numPr>
        <w:jc w:val="both"/>
        <w:rPr>
          <w:rFonts w:ascii="Arial Narrow" w:hAnsi="Arial Narrow"/>
        </w:rPr>
      </w:pPr>
      <w:r w:rsidRPr="001E3E6E">
        <w:rPr>
          <w:rFonts w:ascii="Arial Narrow" w:hAnsi="Arial Narrow"/>
        </w:rPr>
        <w:t>Zhotovitel je povinen (v rámci dohodnuté ceny) zajistit vyložení, správné skladování a uložení všech materiálů (stavebních hmot a výrobků), použitých při realizaci díla této smlouvy, vč. vertikální dopravy.</w:t>
      </w:r>
    </w:p>
    <w:p w14:paraId="3EE61EAA" w14:textId="77777777" w:rsidR="001E3E6E" w:rsidRPr="001E3E6E" w:rsidRDefault="001E3E6E" w:rsidP="001E3E6E">
      <w:pPr>
        <w:pStyle w:val="Odstavecseseznamem"/>
        <w:rPr>
          <w:rFonts w:ascii="Arial Narrow" w:hAnsi="Arial Narrow"/>
        </w:rPr>
      </w:pPr>
    </w:p>
    <w:p w14:paraId="39275A8B" w14:textId="62A3BE81" w:rsidR="009F4138" w:rsidRDefault="009F4138" w:rsidP="001E3E6E">
      <w:pPr>
        <w:pStyle w:val="Odstavecseseznamem"/>
        <w:numPr>
          <w:ilvl w:val="1"/>
          <w:numId w:val="22"/>
        </w:numPr>
        <w:jc w:val="both"/>
        <w:rPr>
          <w:rFonts w:ascii="Arial Narrow" w:hAnsi="Arial Narrow"/>
        </w:rPr>
      </w:pPr>
      <w:r w:rsidRPr="001E3E6E">
        <w:rPr>
          <w:rFonts w:ascii="Arial Narrow" w:hAnsi="Arial Narrow"/>
        </w:rPr>
        <w:t xml:space="preserve">Zhotovitel odpovídá za pořádek a čistotu na staveništi, zařízení staveniště a stavbou dotčených místech. </w:t>
      </w:r>
    </w:p>
    <w:p w14:paraId="57EF679E" w14:textId="77777777" w:rsidR="00AC72B5" w:rsidRPr="00AC72B5" w:rsidRDefault="00AC72B5" w:rsidP="00AC72B5">
      <w:pPr>
        <w:pStyle w:val="Odstavecseseznamem"/>
        <w:rPr>
          <w:rFonts w:ascii="Arial Narrow" w:hAnsi="Arial Narrow"/>
        </w:rPr>
      </w:pPr>
    </w:p>
    <w:p w14:paraId="0FED3049" w14:textId="02ECA26A" w:rsidR="00AC72B5" w:rsidRPr="00AC72B5" w:rsidRDefault="009F4138" w:rsidP="00AC72B5">
      <w:pPr>
        <w:pStyle w:val="Odstavecseseznamem"/>
        <w:numPr>
          <w:ilvl w:val="1"/>
          <w:numId w:val="22"/>
        </w:numPr>
        <w:jc w:val="both"/>
        <w:rPr>
          <w:rFonts w:ascii="Arial Narrow" w:hAnsi="Arial Narrow"/>
        </w:rPr>
      </w:pPr>
      <w:r w:rsidRPr="00AC72B5">
        <w:rPr>
          <w:rFonts w:ascii="Arial Narrow" w:hAnsi="Arial Narrow"/>
        </w:rPr>
        <w:t xml:space="preserve">Zhotovitel v plném rozsahu zodpovídá za způsobené škody objednateli a třetím osobám. Zhotovitel </w:t>
      </w:r>
      <w:r w:rsidRPr="00AC72B5">
        <w:rPr>
          <w:rFonts w:ascii="Arial Narrow" w:hAnsi="Arial Narrow"/>
        </w:rPr>
        <w:br/>
        <w:t>je povinen být po celou dobu stavby řádně pojištěn (pojištění odpovědnosti za škodu) a na požádání objednatele předložit doklady prokazující řádné pojištění.</w:t>
      </w:r>
    </w:p>
    <w:p w14:paraId="1003C921" w14:textId="77777777" w:rsidR="00AC72B5" w:rsidRPr="00AC72B5" w:rsidRDefault="00AC72B5" w:rsidP="00AC72B5">
      <w:pPr>
        <w:pStyle w:val="Odstavecseseznamem"/>
        <w:rPr>
          <w:rFonts w:ascii="Arial Narrow" w:hAnsi="Arial Narrow"/>
        </w:rPr>
      </w:pPr>
    </w:p>
    <w:p w14:paraId="321822CD" w14:textId="08E28B8F" w:rsidR="009F4138" w:rsidRPr="005A6A7F" w:rsidRDefault="009F4138" w:rsidP="00AC72B5">
      <w:pPr>
        <w:pStyle w:val="Odstavecseseznamem"/>
        <w:numPr>
          <w:ilvl w:val="1"/>
          <w:numId w:val="22"/>
        </w:numPr>
        <w:jc w:val="both"/>
        <w:rPr>
          <w:rFonts w:ascii="Arial Narrow" w:hAnsi="Arial Narrow"/>
        </w:rPr>
      </w:pPr>
      <w:r w:rsidRPr="005A6A7F">
        <w:rPr>
          <w:rFonts w:ascii="Arial Narrow" w:hAnsi="Arial Narrow"/>
        </w:rPr>
        <w:t>Seznam subdodavatelů (název, právní forma, sídlo, statutární orgán, IČ</w:t>
      </w:r>
      <w:r w:rsidR="0075058C">
        <w:rPr>
          <w:rFonts w:ascii="Arial Narrow" w:hAnsi="Arial Narrow"/>
        </w:rPr>
        <w:t>O</w:t>
      </w:r>
      <w:r w:rsidRPr="005A6A7F">
        <w:rPr>
          <w:rFonts w:ascii="Arial Narrow" w:hAnsi="Arial Narrow"/>
        </w:rPr>
        <w:t>, DIČ) s uvedením předmětu subdodávek a výší finančního objemu tvoří nedílnou součást této smlouvy, jako její příloha č. 3. Subdodavatelem se rozumí jakákoli právnická nebo podnikající fyzická osoba, který se vědomě podílí na realizaci veřejné zakázky.</w:t>
      </w:r>
    </w:p>
    <w:p w14:paraId="104AF1F3" w14:textId="77777777" w:rsidR="00040AAF" w:rsidRPr="00040AAF" w:rsidRDefault="00040AAF" w:rsidP="00040AAF">
      <w:pPr>
        <w:pStyle w:val="Odstavecseseznamem"/>
        <w:rPr>
          <w:rFonts w:ascii="Arial Narrow" w:hAnsi="Arial Narrow"/>
          <w:color w:val="FF0000"/>
        </w:rPr>
      </w:pPr>
    </w:p>
    <w:p w14:paraId="670D8EA8" w14:textId="2A7AA48C" w:rsidR="009F4138" w:rsidRPr="00514ECB" w:rsidRDefault="009F4138" w:rsidP="00040AAF">
      <w:pPr>
        <w:pStyle w:val="Odstavecseseznamem"/>
        <w:numPr>
          <w:ilvl w:val="1"/>
          <w:numId w:val="22"/>
        </w:numPr>
        <w:jc w:val="both"/>
        <w:rPr>
          <w:rFonts w:ascii="Arial Narrow" w:hAnsi="Arial Narrow"/>
        </w:rPr>
      </w:pPr>
      <w:r w:rsidRPr="00514ECB">
        <w:rPr>
          <w:rFonts w:ascii="Arial Narrow" w:hAnsi="Arial Narrow"/>
        </w:rPr>
        <w:t xml:space="preserve">Zhotovitel je v rámci provádění stavebních prací povinen na vlastní náklady zajistit příslušná dopravně-inženýrská opatření, zejména přechodnou úpravu provozu podle zákona č. 361/2000 Sb., o provozu na pozemních komunikacích a o změnách některých zákonů, ve znění pozdějších předpisů, na všech pozemních komunikacích dotčených stavebními pracemi vč. povolení těchto opatření. </w:t>
      </w:r>
    </w:p>
    <w:p w14:paraId="39ECF35E" w14:textId="77777777" w:rsidR="00040AAF" w:rsidRPr="00040AAF" w:rsidRDefault="00040AAF" w:rsidP="00040AAF">
      <w:pPr>
        <w:pStyle w:val="Odstavecseseznamem"/>
        <w:rPr>
          <w:rFonts w:ascii="Arial Narrow" w:hAnsi="Arial Narrow"/>
        </w:rPr>
      </w:pPr>
    </w:p>
    <w:p w14:paraId="3E07524C" w14:textId="130C0916" w:rsidR="00040AAF" w:rsidRDefault="00040AAF" w:rsidP="00040AAF">
      <w:pPr>
        <w:pStyle w:val="Odstavecseseznamem"/>
        <w:ind w:left="567"/>
        <w:jc w:val="both"/>
        <w:rPr>
          <w:rFonts w:ascii="Arial Narrow" w:hAnsi="Arial Narrow"/>
        </w:rPr>
      </w:pPr>
    </w:p>
    <w:p w14:paraId="7AE6E279" w14:textId="2DF9DDC6" w:rsidR="009F4138" w:rsidRPr="00040AAF" w:rsidRDefault="009F4138" w:rsidP="00040AAF">
      <w:pPr>
        <w:pStyle w:val="Odstavecseseznamem"/>
        <w:numPr>
          <w:ilvl w:val="0"/>
          <w:numId w:val="22"/>
        </w:numPr>
        <w:jc w:val="center"/>
        <w:rPr>
          <w:rFonts w:ascii="Arial Narrow" w:hAnsi="Arial Narrow"/>
          <w:b/>
          <w:bCs/>
        </w:rPr>
      </w:pPr>
      <w:r w:rsidRPr="00040AAF">
        <w:rPr>
          <w:rFonts w:ascii="Arial Narrow" w:hAnsi="Arial Narrow"/>
          <w:b/>
          <w:bCs/>
          <w:lang w:val="x-none" w:eastAsia="x-none"/>
        </w:rPr>
        <w:t>Dodací podmínky</w:t>
      </w:r>
    </w:p>
    <w:p w14:paraId="068B35B8" w14:textId="77777777" w:rsidR="009F4138" w:rsidRPr="00E966D9" w:rsidRDefault="009F4138" w:rsidP="009F4138">
      <w:pPr>
        <w:spacing w:after="0" w:line="240" w:lineRule="auto"/>
        <w:rPr>
          <w:rFonts w:ascii="Arial Narrow" w:eastAsia="Times New Roman" w:hAnsi="Arial Narrow" w:cs="Times New Roman"/>
          <w:sz w:val="20"/>
          <w:lang w:eastAsia="cs-CZ"/>
        </w:rPr>
      </w:pPr>
    </w:p>
    <w:p w14:paraId="25988DC4" w14:textId="798B2D51" w:rsidR="009F4138" w:rsidRPr="00CA1A7C" w:rsidRDefault="009F4138" w:rsidP="00040AAF">
      <w:pPr>
        <w:pStyle w:val="Odstavecseseznamem"/>
        <w:numPr>
          <w:ilvl w:val="1"/>
          <w:numId w:val="22"/>
        </w:numPr>
        <w:jc w:val="both"/>
        <w:rPr>
          <w:rFonts w:ascii="Arial Narrow" w:hAnsi="Arial Narrow"/>
        </w:rPr>
      </w:pPr>
      <w:r w:rsidRPr="00CA1A7C">
        <w:rPr>
          <w:rFonts w:ascii="Arial Narrow" w:hAnsi="Arial Narrow"/>
        </w:rPr>
        <w:t xml:space="preserve">Požadovaná kvalita a způsob její kontroly se řídí obecně závaznými předpisy. Na stavbu budou použity materiály I. jakostní třídy s parametry odpovídajícími </w:t>
      </w:r>
      <w:r w:rsidR="00C80B1F" w:rsidRPr="00CA1A7C">
        <w:rPr>
          <w:rFonts w:ascii="Arial Narrow" w:hAnsi="Arial Narrow"/>
        </w:rPr>
        <w:t>zadávací dokumentaci</w:t>
      </w:r>
      <w:r w:rsidRPr="00CA1A7C">
        <w:rPr>
          <w:rFonts w:ascii="Arial Narrow" w:hAnsi="Arial Narrow"/>
        </w:rPr>
        <w:t>. Na vyžádání objednatele předloží zhotovitel vzorky a normou nebo předepsané atesty materiálů, které hodlá použít do stavby.</w:t>
      </w:r>
    </w:p>
    <w:p w14:paraId="6B5675BB" w14:textId="77777777" w:rsidR="009B747E" w:rsidRPr="002F2C8E" w:rsidRDefault="009B747E" w:rsidP="009B747E">
      <w:pPr>
        <w:pStyle w:val="Odstavecseseznamem"/>
        <w:ind w:left="567"/>
        <w:jc w:val="both"/>
        <w:rPr>
          <w:rFonts w:ascii="Arial Narrow" w:hAnsi="Arial Narrow"/>
        </w:rPr>
      </w:pPr>
    </w:p>
    <w:p w14:paraId="1253E8DB" w14:textId="3F0D8819" w:rsidR="009F4138" w:rsidRPr="002F2C8E" w:rsidRDefault="009F4138" w:rsidP="009F4138">
      <w:pPr>
        <w:pStyle w:val="Odstavecseseznamem"/>
        <w:numPr>
          <w:ilvl w:val="1"/>
          <w:numId w:val="22"/>
        </w:numPr>
        <w:jc w:val="both"/>
        <w:rPr>
          <w:rFonts w:ascii="Arial Narrow" w:hAnsi="Arial Narrow"/>
        </w:rPr>
      </w:pPr>
      <w:r w:rsidRPr="002F2C8E">
        <w:rPr>
          <w:rFonts w:ascii="Arial Narrow" w:hAnsi="Arial Narrow"/>
        </w:rPr>
        <w:t>Stavební deník</w:t>
      </w:r>
      <w:r w:rsidR="002F2C8E">
        <w:rPr>
          <w:rFonts w:ascii="Arial Narrow" w:hAnsi="Arial Narrow"/>
        </w:rPr>
        <w:t>:</w:t>
      </w:r>
    </w:p>
    <w:p w14:paraId="3818E1A4" w14:textId="66A76654" w:rsidR="009F4138" w:rsidRPr="002F2C8E" w:rsidRDefault="002F2C8E" w:rsidP="009F4138">
      <w:pPr>
        <w:numPr>
          <w:ilvl w:val="0"/>
          <w:numId w:val="2"/>
        </w:numPr>
        <w:spacing w:after="0" w:line="240" w:lineRule="auto"/>
        <w:ind w:hanging="345"/>
        <w:jc w:val="both"/>
        <w:rPr>
          <w:rFonts w:ascii="Arial Narrow" w:eastAsia="Times New Roman" w:hAnsi="Arial Narrow" w:cs="Times New Roman"/>
          <w:sz w:val="24"/>
          <w:szCs w:val="24"/>
          <w:lang w:eastAsia="cs-CZ"/>
        </w:rPr>
      </w:pPr>
      <w:r>
        <w:rPr>
          <w:rFonts w:ascii="Arial Narrow" w:eastAsia="Times New Roman" w:hAnsi="Arial Narrow" w:cs="Times New Roman"/>
          <w:sz w:val="24"/>
          <w:szCs w:val="24"/>
          <w:lang w:eastAsia="cs-CZ"/>
        </w:rPr>
        <w:t>Z</w:t>
      </w:r>
      <w:r w:rsidR="009F4138" w:rsidRPr="002F2C8E">
        <w:rPr>
          <w:rFonts w:ascii="Arial Narrow" w:eastAsia="Times New Roman" w:hAnsi="Arial Narrow" w:cs="Times New Roman"/>
          <w:sz w:val="24"/>
          <w:szCs w:val="24"/>
          <w:lang w:eastAsia="cs-CZ"/>
        </w:rPr>
        <w:t xml:space="preserve">hotovitel vede ode dne převzetí staveniště o pracích, které provádí, stavební deník (dále jen </w:t>
      </w:r>
      <w:r w:rsidR="009F4138" w:rsidRPr="002F2C8E">
        <w:rPr>
          <w:rFonts w:ascii="Arial Narrow" w:eastAsia="Times New Roman" w:hAnsi="Arial Narrow" w:cs="Times New Roman"/>
          <w:b/>
          <w:sz w:val="24"/>
          <w:szCs w:val="24"/>
          <w:lang w:eastAsia="cs-CZ"/>
        </w:rPr>
        <w:t>„SD“</w:t>
      </w:r>
      <w:r w:rsidR="009F4138" w:rsidRPr="002F2C8E">
        <w:rPr>
          <w:rFonts w:ascii="Arial Narrow" w:eastAsia="Times New Roman" w:hAnsi="Arial Narrow" w:cs="Times New Roman"/>
          <w:sz w:val="24"/>
          <w:szCs w:val="24"/>
          <w:lang w:eastAsia="cs-CZ"/>
        </w:rPr>
        <w:t xml:space="preserve">). </w:t>
      </w:r>
      <w:r w:rsidR="009F4138" w:rsidRPr="002F2C8E">
        <w:rPr>
          <w:rFonts w:ascii="Arial Narrow" w:eastAsia="Times New Roman" w:hAnsi="Arial Narrow" w:cs="Times New Roman"/>
          <w:sz w:val="24"/>
          <w:szCs w:val="24"/>
          <w:lang w:eastAsia="cs-CZ"/>
        </w:rPr>
        <w:br/>
        <w:t xml:space="preserve">Do SD se zapisují všechny skutečnosti rozhodné pro plnění smlouvy, jako jsou údaje o časovém postupu prací, zdůvodnění odchylek od </w:t>
      </w:r>
      <w:r w:rsidR="00737406" w:rsidRPr="002F2C8E">
        <w:rPr>
          <w:rFonts w:ascii="Arial Narrow" w:eastAsia="Times New Roman" w:hAnsi="Arial Narrow" w:cs="Times New Roman"/>
          <w:sz w:val="24"/>
          <w:szCs w:val="24"/>
          <w:lang w:eastAsia="cs-CZ"/>
        </w:rPr>
        <w:t>zadávací dokumentace</w:t>
      </w:r>
      <w:r w:rsidR="009F4138" w:rsidRPr="002F2C8E">
        <w:rPr>
          <w:rFonts w:ascii="Arial Narrow" w:eastAsia="Times New Roman" w:hAnsi="Arial Narrow" w:cs="Times New Roman"/>
          <w:sz w:val="24"/>
          <w:szCs w:val="24"/>
          <w:lang w:eastAsia="cs-CZ"/>
        </w:rPr>
        <w:t xml:space="preserve"> apod. Objednatel je povinen sledovat obsah SD a k zápisům zhotovitele vyjadřovat své stanovisko. SD je zhotovitel povinen uložit tak, aby k němu měl přístup zástupce objednatele vykonávající technický dozor.</w:t>
      </w:r>
    </w:p>
    <w:p w14:paraId="2D952061" w14:textId="5A5CB71C" w:rsidR="009F4138" w:rsidRPr="002F2C8E" w:rsidRDefault="002F2C8E" w:rsidP="009F4138">
      <w:pPr>
        <w:numPr>
          <w:ilvl w:val="0"/>
          <w:numId w:val="2"/>
        </w:numPr>
        <w:spacing w:after="0" w:line="240" w:lineRule="auto"/>
        <w:ind w:hanging="345"/>
        <w:jc w:val="both"/>
        <w:rPr>
          <w:rFonts w:ascii="Arial Narrow" w:eastAsia="Times New Roman" w:hAnsi="Arial Narrow" w:cs="Times New Roman"/>
          <w:sz w:val="24"/>
          <w:szCs w:val="24"/>
          <w:lang w:eastAsia="cs-CZ"/>
        </w:rPr>
      </w:pPr>
      <w:r>
        <w:rPr>
          <w:rFonts w:ascii="Arial Narrow" w:eastAsia="Times New Roman" w:hAnsi="Arial Narrow" w:cs="Times New Roman"/>
          <w:sz w:val="24"/>
          <w:szCs w:val="24"/>
          <w:lang w:eastAsia="cs-CZ"/>
        </w:rPr>
        <w:t>J</w:t>
      </w:r>
      <w:r w:rsidR="009F4138" w:rsidRPr="002F2C8E">
        <w:rPr>
          <w:rFonts w:ascii="Arial Narrow" w:eastAsia="Times New Roman" w:hAnsi="Arial Narrow" w:cs="Times New Roman"/>
          <w:sz w:val="24"/>
          <w:szCs w:val="24"/>
          <w:lang w:eastAsia="cs-CZ"/>
        </w:rPr>
        <w:t>e zakázáno zápisy ve SD přepisovat, škrtat a dále nelze z deníku vytrhávat jednotlivé listy.</w:t>
      </w:r>
    </w:p>
    <w:p w14:paraId="4D07EDDF" w14:textId="31E985BD" w:rsidR="009F4138" w:rsidRPr="00737406" w:rsidRDefault="009F4138" w:rsidP="009F4138">
      <w:pPr>
        <w:numPr>
          <w:ilvl w:val="0"/>
          <w:numId w:val="2"/>
        </w:numPr>
        <w:spacing w:after="0" w:line="240" w:lineRule="auto"/>
        <w:ind w:hanging="345"/>
        <w:jc w:val="both"/>
        <w:rPr>
          <w:rFonts w:ascii="Arial Narrow" w:eastAsia="Times New Roman" w:hAnsi="Arial Narrow" w:cs="Times New Roman"/>
          <w:color w:val="FF0000"/>
          <w:sz w:val="24"/>
          <w:szCs w:val="24"/>
          <w:lang w:eastAsia="cs-CZ"/>
        </w:rPr>
      </w:pPr>
      <w:r w:rsidRPr="002F2C8E">
        <w:rPr>
          <w:rFonts w:ascii="Arial Narrow" w:eastAsia="Times New Roman" w:hAnsi="Arial Narrow" w:cs="Times New Roman"/>
          <w:sz w:val="24"/>
          <w:szCs w:val="24"/>
          <w:lang w:eastAsia="cs-CZ"/>
        </w:rPr>
        <w:t>SD se skládá z úvodního listu, denních záznamů a příloh. Úvodní list obsahuje: název a sídlo objednatele</w:t>
      </w:r>
      <w:r w:rsidR="002F2C8E">
        <w:rPr>
          <w:rFonts w:ascii="Arial Narrow" w:eastAsia="Times New Roman" w:hAnsi="Arial Narrow" w:cs="Times New Roman"/>
          <w:sz w:val="24"/>
          <w:szCs w:val="24"/>
          <w:lang w:eastAsia="cs-CZ"/>
        </w:rPr>
        <w:t xml:space="preserve"> a</w:t>
      </w:r>
      <w:r w:rsidRPr="002F2C8E">
        <w:rPr>
          <w:rFonts w:ascii="Arial Narrow" w:eastAsia="Times New Roman" w:hAnsi="Arial Narrow" w:cs="Times New Roman"/>
          <w:sz w:val="24"/>
          <w:szCs w:val="24"/>
          <w:lang w:eastAsia="cs-CZ"/>
        </w:rPr>
        <w:t xml:space="preserve"> subdodavatelů </w:t>
      </w:r>
      <w:r w:rsidR="002F2C8E">
        <w:rPr>
          <w:rFonts w:ascii="Arial Narrow" w:eastAsia="Times New Roman" w:hAnsi="Arial Narrow" w:cs="Times New Roman"/>
          <w:sz w:val="24"/>
          <w:szCs w:val="24"/>
          <w:lang w:eastAsia="cs-CZ"/>
        </w:rPr>
        <w:t>(</w:t>
      </w:r>
      <w:r w:rsidRPr="002F2C8E">
        <w:rPr>
          <w:rFonts w:ascii="Arial Narrow" w:eastAsia="Times New Roman" w:hAnsi="Arial Narrow" w:cs="Times New Roman"/>
          <w:sz w:val="24"/>
          <w:szCs w:val="24"/>
          <w:lang w:eastAsia="cs-CZ"/>
        </w:rPr>
        <w:t>a změny těchto údajů</w:t>
      </w:r>
      <w:r w:rsidR="002F2C8E">
        <w:rPr>
          <w:rFonts w:ascii="Arial Narrow" w:eastAsia="Times New Roman" w:hAnsi="Arial Narrow" w:cs="Times New Roman"/>
          <w:sz w:val="24"/>
          <w:szCs w:val="24"/>
          <w:lang w:eastAsia="cs-CZ"/>
        </w:rPr>
        <w:t>)</w:t>
      </w:r>
      <w:r w:rsidRPr="002F2C8E">
        <w:rPr>
          <w:rFonts w:ascii="Arial Narrow" w:eastAsia="Times New Roman" w:hAnsi="Arial Narrow" w:cs="Times New Roman"/>
          <w:sz w:val="24"/>
          <w:szCs w:val="24"/>
          <w:lang w:eastAsia="cs-CZ"/>
        </w:rPr>
        <w:t xml:space="preserve">, identifikační údaje stavby podle </w:t>
      </w:r>
      <w:r w:rsidR="002F2C8E">
        <w:rPr>
          <w:rFonts w:ascii="Arial Narrow" w:eastAsia="Times New Roman" w:hAnsi="Arial Narrow" w:cs="Times New Roman"/>
          <w:sz w:val="24"/>
          <w:szCs w:val="24"/>
          <w:lang w:eastAsia="cs-CZ"/>
        </w:rPr>
        <w:t>zadávací dokumentace</w:t>
      </w:r>
      <w:r w:rsidRPr="002F2C8E">
        <w:rPr>
          <w:rFonts w:ascii="Arial Narrow" w:eastAsia="Times New Roman" w:hAnsi="Arial Narrow" w:cs="Times New Roman"/>
          <w:sz w:val="24"/>
          <w:szCs w:val="24"/>
          <w:lang w:eastAsia="cs-CZ"/>
        </w:rPr>
        <w:t>, přehled uzavřených smluv, seznam dokladů a úředních opatření týkajících se díla</w:t>
      </w:r>
      <w:r w:rsidR="002F2C8E">
        <w:rPr>
          <w:rFonts w:ascii="Arial Narrow" w:eastAsia="Times New Roman" w:hAnsi="Arial Narrow" w:cs="Times New Roman"/>
          <w:sz w:val="24"/>
          <w:szCs w:val="24"/>
          <w:lang w:eastAsia="cs-CZ"/>
        </w:rPr>
        <w:t>.</w:t>
      </w:r>
    </w:p>
    <w:p w14:paraId="443D6C89" w14:textId="666CBD16" w:rsidR="009F4138" w:rsidRPr="002F2C8E" w:rsidRDefault="002F2C8E" w:rsidP="009F4138">
      <w:pPr>
        <w:numPr>
          <w:ilvl w:val="0"/>
          <w:numId w:val="2"/>
        </w:numPr>
        <w:spacing w:after="0" w:line="240" w:lineRule="auto"/>
        <w:ind w:hanging="345"/>
        <w:jc w:val="both"/>
        <w:rPr>
          <w:rFonts w:ascii="Arial Narrow" w:eastAsia="Times New Roman" w:hAnsi="Arial Narrow" w:cs="Times New Roman"/>
          <w:sz w:val="24"/>
          <w:szCs w:val="24"/>
          <w:lang w:eastAsia="cs-CZ"/>
        </w:rPr>
      </w:pPr>
      <w:r w:rsidRPr="002F2C8E">
        <w:rPr>
          <w:rFonts w:ascii="Arial Narrow" w:eastAsia="Times New Roman" w:hAnsi="Arial Narrow" w:cs="Times New Roman"/>
          <w:sz w:val="24"/>
          <w:szCs w:val="24"/>
          <w:lang w:eastAsia="cs-CZ"/>
        </w:rPr>
        <w:t>D</w:t>
      </w:r>
      <w:r w:rsidR="009F4138" w:rsidRPr="002F2C8E">
        <w:rPr>
          <w:rFonts w:ascii="Arial Narrow" w:eastAsia="Times New Roman" w:hAnsi="Arial Narrow" w:cs="Times New Roman"/>
          <w:sz w:val="24"/>
          <w:szCs w:val="24"/>
          <w:lang w:eastAsia="cs-CZ"/>
        </w:rPr>
        <w:t>enní záznamy se píší do knihy s očíslovanými listy se dvěma oddělitelnými průpisy.</w:t>
      </w:r>
    </w:p>
    <w:p w14:paraId="0379AC86" w14:textId="0E7F6FE1" w:rsidR="009F4138" w:rsidRPr="00206244" w:rsidRDefault="002F2C8E" w:rsidP="009F4138">
      <w:pPr>
        <w:numPr>
          <w:ilvl w:val="0"/>
          <w:numId w:val="2"/>
        </w:numPr>
        <w:spacing w:after="0" w:line="240" w:lineRule="auto"/>
        <w:ind w:hanging="345"/>
        <w:jc w:val="both"/>
        <w:rPr>
          <w:rFonts w:ascii="Arial Narrow" w:eastAsia="Times New Roman" w:hAnsi="Arial Narrow" w:cs="Times New Roman"/>
          <w:sz w:val="24"/>
          <w:szCs w:val="24"/>
          <w:lang w:eastAsia="cs-CZ"/>
        </w:rPr>
      </w:pPr>
      <w:r w:rsidRPr="002F2C8E">
        <w:rPr>
          <w:rFonts w:ascii="Arial Narrow" w:eastAsia="Times New Roman" w:hAnsi="Arial Narrow" w:cs="Times New Roman"/>
          <w:sz w:val="24"/>
          <w:szCs w:val="24"/>
          <w:lang w:eastAsia="cs-CZ"/>
        </w:rPr>
        <w:t>V</w:t>
      </w:r>
      <w:r w:rsidR="009F4138" w:rsidRPr="002F2C8E">
        <w:rPr>
          <w:rFonts w:ascii="Arial Narrow" w:eastAsia="Times New Roman" w:hAnsi="Arial Narrow" w:cs="Times New Roman"/>
          <w:sz w:val="24"/>
          <w:szCs w:val="24"/>
          <w:lang w:eastAsia="cs-CZ"/>
        </w:rPr>
        <w:t xml:space="preserve">e SD se průběžně vyznačují doklady, které se v jednom vyhotovení ukládají přímo na stavbě, jako </w:t>
      </w:r>
      <w:r w:rsidR="009F4138" w:rsidRPr="00206244">
        <w:rPr>
          <w:rFonts w:ascii="Arial Narrow" w:eastAsia="Times New Roman" w:hAnsi="Arial Narrow" w:cs="Times New Roman"/>
          <w:sz w:val="24"/>
          <w:szCs w:val="24"/>
          <w:lang w:eastAsia="cs-CZ"/>
        </w:rPr>
        <w:t>jsou smlouvy, výkresy dokumentující odchylky apod.</w:t>
      </w:r>
    </w:p>
    <w:p w14:paraId="6DDC419B" w14:textId="618E6603" w:rsidR="009F4138" w:rsidRPr="00206244" w:rsidRDefault="002F2C8E" w:rsidP="009F4138">
      <w:pPr>
        <w:numPr>
          <w:ilvl w:val="0"/>
          <w:numId w:val="2"/>
        </w:numPr>
        <w:spacing w:after="0" w:line="240" w:lineRule="auto"/>
        <w:ind w:hanging="345"/>
        <w:jc w:val="both"/>
        <w:rPr>
          <w:rFonts w:ascii="Arial Narrow" w:eastAsia="Times New Roman" w:hAnsi="Arial Narrow" w:cs="Times New Roman"/>
          <w:sz w:val="24"/>
          <w:szCs w:val="24"/>
          <w:lang w:eastAsia="cs-CZ"/>
        </w:rPr>
      </w:pPr>
      <w:r w:rsidRPr="00206244">
        <w:rPr>
          <w:rFonts w:ascii="Arial Narrow" w:eastAsia="Times New Roman" w:hAnsi="Arial Narrow" w:cs="Times New Roman"/>
          <w:sz w:val="24"/>
          <w:szCs w:val="24"/>
          <w:lang w:eastAsia="cs-CZ"/>
        </w:rPr>
        <w:t>D</w:t>
      </w:r>
      <w:r w:rsidR="009F4138" w:rsidRPr="00206244">
        <w:rPr>
          <w:rFonts w:ascii="Arial Narrow" w:eastAsia="Times New Roman" w:hAnsi="Arial Narrow" w:cs="Times New Roman"/>
          <w:sz w:val="24"/>
          <w:szCs w:val="24"/>
          <w:lang w:eastAsia="cs-CZ"/>
        </w:rPr>
        <w:t xml:space="preserve">enní záznamy čitelně zapisuje a podepisuje stavbyvedoucí případně jeho zástupci dle smlouvy </w:t>
      </w:r>
      <w:r w:rsidR="009F4138" w:rsidRPr="00206244">
        <w:rPr>
          <w:rFonts w:ascii="Arial Narrow" w:eastAsia="Times New Roman" w:hAnsi="Arial Narrow" w:cs="Times New Roman"/>
          <w:sz w:val="24"/>
          <w:szCs w:val="24"/>
          <w:lang w:eastAsia="cs-CZ"/>
        </w:rPr>
        <w:br/>
        <w:t xml:space="preserve">v den, kdy byly práce prováděny nebo kdy nastaly okolnosti, které jsou předmětem zápisu. </w:t>
      </w:r>
      <w:r w:rsidR="009F4138" w:rsidRPr="00206244">
        <w:rPr>
          <w:rFonts w:ascii="Arial Narrow" w:eastAsia="Times New Roman" w:hAnsi="Arial Narrow" w:cs="Times New Roman"/>
          <w:sz w:val="24"/>
          <w:szCs w:val="24"/>
          <w:lang w:eastAsia="cs-CZ"/>
        </w:rPr>
        <w:br/>
        <w:t>Při denních zápisech se nesmí vynechávat volná místa. Mimo stavbyvedoucího může provádět potřebné záznamy pracovníci uvedení v této smlouvě, zástupce přímého investora</w:t>
      </w:r>
      <w:r w:rsidR="009061C0" w:rsidRPr="00206244">
        <w:rPr>
          <w:rFonts w:ascii="Arial Narrow" w:eastAsia="Times New Roman" w:hAnsi="Arial Narrow" w:cs="Times New Roman"/>
          <w:sz w:val="24"/>
          <w:szCs w:val="24"/>
          <w:lang w:eastAsia="cs-CZ"/>
        </w:rPr>
        <w:t xml:space="preserve"> </w:t>
      </w:r>
      <w:r w:rsidR="009F4138" w:rsidRPr="00206244">
        <w:rPr>
          <w:rFonts w:ascii="Arial Narrow" w:eastAsia="Times New Roman" w:hAnsi="Arial Narrow" w:cs="Times New Roman"/>
          <w:sz w:val="24"/>
          <w:szCs w:val="24"/>
          <w:lang w:eastAsia="cs-CZ"/>
        </w:rPr>
        <w:t>a orgány státního stavebního dozoru, popřípadě jiné pověřené orgány.</w:t>
      </w:r>
    </w:p>
    <w:p w14:paraId="35CDC89A" w14:textId="72207191" w:rsidR="009F4138" w:rsidRPr="005845BE" w:rsidRDefault="005845BE" w:rsidP="009F4138">
      <w:pPr>
        <w:numPr>
          <w:ilvl w:val="0"/>
          <w:numId w:val="2"/>
        </w:numPr>
        <w:spacing w:after="0" w:line="240" w:lineRule="auto"/>
        <w:ind w:hanging="345"/>
        <w:jc w:val="both"/>
        <w:rPr>
          <w:rFonts w:ascii="Arial Narrow" w:eastAsia="Times New Roman" w:hAnsi="Arial Narrow" w:cs="Times New Roman"/>
          <w:sz w:val="24"/>
          <w:szCs w:val="24"/>
          <w:lang w:eastAsia="cs-CZ"/>
        </w:rPr>
      </w:pPr>
      <w:r w:rsidRPr="005845BE">
        <w:rPr>
          <w:rFonts w:ascii="Arial Narrow" w:eastAsia="Times New Roman" w:hAnsi="Arial Narrow" w:cs="Times New Roman"/>
          <w:sz w:val="24"/>
          <w:szCs w:val="24"/>
          <w:lang w:eastAsia="cs-CZ"/>
        </w:rPr>
        <w:t>J</w:t>
      </w:r>
      <w:r w:rsidR="009F4138" w:rsidRPr="005845BE">
        <w:rPr>
          <w:rFonts w:ascii="Arial Narrow" w:eastAsia="Times New Roman" w:hAnsi="Arial Narrow" w:cs="Times New Roman"/>
          <w:sz w:val="24"/>
          <w:szCs w:val="24"/>
          <w:lang w:eastAsia="cs-CZ"/>
        </w:rPr>
        <w:t xml:space="preserve">estliže stavbyvedoucí nesouhlasí s provedeným zápisem objednatele, je povinen připojit k záznamu do 3 </w:t>
      </w:r>
      <w:proofErr w:type="spellStart"/>
      <w:r w:rsidR="009F4138" w:rsidRPr="005845BE">
        <w:rPr>
          <w:rFonts w:ascii="Arial Narrow" w:eastAsia="Times New Roman" w:hAnsi="Arial Narrow" w:cs="Times New Roman"/>
          <w:sz w:val="24"/>
          <w:szCs w:val="24"/>
          <w:lang w:eastAsia="cs-CZ"/>
        </w:rPr>
        <w:t>prac</w:t>
      </w:r>
      <w:proofErr w:type="spellEnd"/>
      <w:r w:rsidR="009F4138" w:rsidRPr="005845BE">
        <w:rPr>
          <w:rFonts w:ascii="Arial Narrow" w:eastAsia="Times New Roman" w:hAnsi="Arial Narrow" w:cs="Times New Roman"/>
          <w:sz w:val="24"/>
          <w:szCs w:val="24"/>
          <w:lang w:eastAsia="cs-CZ"/>
        </w:rPr>
        <w:t>. dnů svoje stanovisko, jinak se má za to, že s obsahem souhlasí.</w:t>
      </w:r>
    </w:p>
    <w:p w14:paraId="32958800" w14:textId="7AFD83B0" w:rsidR="009F4138" w:rsidRPr="005845BE" w:rsidRDefault="005845BE" w:rsidP="009F4138">
      <w:pPr>
        <w:numPr>
          <w:ilvl w:val="0"/>
          <w:numId w:val="2"/>
        </w:numPr>
        <w:spacing w:after="0" w:line="240" w:lineRule="auto"/>
        <w:ind w:hanging="345"/>
        <w:jc w:val="both"/>
        <w:rPr>
          <w:rFonts w:ascii="Arial Narrow" w:eastAsia="Times New Roman" w:hAnsi="Arial Narrow" w:cs="Times New Roman"/>
          <w:sz w:val="24"/>
          <w:szCs w:val="24"/>
          <w:lang w:eastAsia="cs-CZ"/>
        </w:rPr>
      </w:pPr>
      <w:r w:rsidRPr="005845BE">
        <w:rPr>
          <w:rFonts w:ascii="Arial Narrow" w:eastAsia="Times New Roman" w:hAnsi="Arial Narrow" w:cs="Times New Roman"/>
          <w:sz w:val="24"/>
          <w:szCs w:val="24"/>
          <w:lang w:eastAsia="cs-CZ"/>
        </w:rPr>
        <w:t>S</w:t>
      </w:r>
      <w:r w:rsidR="009F4138" w:rsidRPr="005845BE">
        <w:rPr>
          <w:rFonts w:ascii="Arial Narrow" w:eastAsia="Times New Roman" w:hAnsi="Arial Narrow" w:cs="Times New Roman"/>
          <w:sz w:val="24"/>
          <w:szCs w:val="24"/>
          <w:lang w:eastAsia="cs-CZ"/>
        </w:rPr>
        <w:t>tavbyvedoucí je povinen předložit denní záznamy zástupcům objednatele nejpozději následující pracovní den a odevzdat mu první průpis. Technický dozor příjem potvrdí. Jestliže technický dozor investora nesouhlasí s obsahem zápisu, poznamená tuto skutečnost do 3 pracovních dnů do SD s uvedením důvodů, jinak se má za to, že se zápisem souhlasí.</w:t>
      </w:r>
    </w:p>
    <w:p w14:paraId="2D8F297D" w14:textId="6D9FF65C" w:rsidR="009F4138" w:rsidRPr="005845BE" w:rsidRDefault="005845BE" w:rsidP="009F4138">
      <w:pPr>
        <w:numPr>
          <w:ilvl w:val="0"/>
          <w:numId w:val="2"/>
        </w:numPr>
        <w:spacing w:after="0" w:line="240" w:lineRule="auto"/>
        <w:ind w:hanging="345"/>
        <w:jc w:val="both"/>
        <w:rPr>
          <w:rFonts w:ascii="Arial Narrow" w:eastAsia="Times New Roman" w:hAnsi="Arial Narrow" w:cs="Times New Roman"/>
          <w:sz w:val="24"/>
          <w:szCs w:val="24"/>
          <w:lang w:eastAsia="cs-CZ"/>
        </w:rPr>
      </w:pPr>
      <w:r w:rsidRPr="005845BE">
        <w:rPr>
          <w:rFonts w:ascii="Arial Narrow" w:eastAsia="Times New Roman" w:hAnsi="Arial Narrow" w:cs="Times New Roman"/>
          <w:sz w:val="24"/>
          <w:szCs w:val="24"/>
          <w:lang w:eastAsia="cs-CZ"/>
        </w:rPr>
        <w:lastRenderedPageBreak/>
        <w:t>Z</w:t>
      </w:r>
      <w:r w:rsidR="009F4138" w:rsidRPr="005845BE">
        <w:rPr>
          <w:rFonts w:ascii="Arial Narrow" w:eastAsia="Times New Roman" w:hAnsi="Arial Narrow" w:cs="Times New Roman"/>
          <w:sz w:val="24"/>
          <w:szCs w:val="24"/>
          <w:lang w:eastAsia="cs-CZ"/>
        </w:rPr>
        <w:t>hotovitel je povinen uložit druhý průpis denních záznamů odděleně od originálů tak, aby byl k dispozici v případě ztráty originálu.</w:t>
      </w:r>
    </w:p>
    <w:p w14:paraId="683770CE" w14:textId="2364B171" w:rsidR="009F4138" w:rsidRPr="005845BE" w:rsidRDefault="005845BE" w:rsidP="009F4138">
      <w:pPr>
        <w:numPr>
          <w:ilvl w:val="0"/>
          <w:numId w:val="2"/>
        </w:numPr>
        <w:spacing w:after="0" w:line="240" w:lineRule="auto"/>
        <w:ind w:hanging="345"/>
        <w:jc w:val="both"/>
        <w:rPr>
          <w:rFonts w:ascii="Arial Narrow" w:eastAsia="Times New Roman" w:hAnsi="Arial Narrow" w:cs="Times New Roman"/>
          <w:sz w:val="24"/>
          <w:szCs w:val="24"/>
          <w:lang w:eastAsia="cs-CZ"/>
        </w:rPr>
      </w:pPr>
      <w:r w:rsidRPr="005845BE">
        <w:rPr>
          <w:rFonts w:ascii="Arial Narrow" w:eastAsia="Times New Roman" w:hAnsi="Arial Narrow" w:cs="Times New Roman"/>
          <w:sz w:val="24"/>
          <w:szCs w:val="24"/>
          <w:lang w:eastAsia="cs-CZ"/>
        </w:rPr>
        <w:t>P</w:t>
      </w:r>
      <w:r w:rsidR="009F4138" w:rsidRPr="005845BE">
        <w:rPr>
          <w:rFonts w:ascii="Arial Narrow" w:eastAsia="Times New Roman" w:hAnsi="Arial Narrow" w:cs="Times New Roman"/>
          <w:sz w:val="24"/>
          <w:szCs w:val="24"/>
          <w:lang w:eastAsia="cs-CZ"/>
        </w:rPr>
        <w:t>ovinnost zhotovitele vést SD končí dnem podpisu protokolu o převzetí díla, resp. odstraněním vad v něm uvedených.</w:t>
      </w:r>
    </w:p>
    <w:p w14:paraId="31EF8B38" w14:textId="3F437962" w:rsidR="009F4138" w:rsidRPr="00737406" w:rsidRDefault="005845BE" w:rsidP="009F4138">
      <w:pPr>
        <w:numPr>
          <w:ilvl w:val="0"/>
          <w:numId w:val="2"/>
        </w:numPr>
        <w:spacing w:after="0" w:line="240" w:lineRule="auto"/>
        <w:ind w:hanging="345"/>
        <w:jc w:val="both"/>
        <w:rPr>
          <w:rFonts w:ascii="Arial Narrow" w:eastAsia="Times New Roman" w:hAnsi="Arial Narrow" w:cs="Times New Roman"/>
          <w:color w:val="FF0000"/>
          <w:sz w:val="24"/>
          <w:szCs w:val="24"/>
          <w:lang w:eastAsia="cs-CZ"/>
        </w:rPr>
      </w:pPr>
      <w:r w:rsidRPr="005845BE">
        <w:rPr>
          <w:rFonts w:ascii="Arial Narrow" w:eastAsia="Times New Roman" w:hAnsi="Arial Narrow" w:cs="Times New Roman"/>
          <w:sz w:val="24"/>
          <w:szCs w:val="24"/>
          <w:lang w:eastAsia="cs-CZ"/>
        </w:rPr>
        <w:t>Z</w:t>
      </w:r>
      <w:r w:rsidR="009F4138" w:rsidRPr="005845BE">
        <w:rPr>
          <w:rFonts w:ascii="Arial Narrow" w:eastAsia="Times New Roman" w:hAnsi="Arial Narrow" w:cs="Times New Roman"/>
          <w:sz w:val="24"/>
          <w:szCs w:val="24"/>
          <w:lang w:eastAsia="cs-CZ"/>
        </w:rPr>
        <w:t>hotovitel bude na stavbě průběžně doplňovat dokumentaci skutečného provedení stavby, zejména těch dodávek, které budou v průběhu dalších prací zakryty.</w:t>
      </w:r>
    </w:p>
    <w:p w14:paraId="4DBCAAE6" w14:textId="77777777" w:rsidR="009F4138" w:rsidRPr="00737406" w:rsidRDefault="009F4138" w:rsidP="009F4138">
      <w:pPr>
        <w:spacing w:after="0" w:line="240" w:lineRule="auto"/>
        <w:ind w:left="720" w:hanging="720"/>
        <w:jc w:val="both"/>
        <w:rPr>
          <w:rFonts w:ascii="Arial Narrow" w:eastAsia="Times New Roman" w:hAnsi="Arial Narrow" w:cs="Times New Roman"/>
          <w:color w:val="FF0000"/>
          <w:sz w:val="24"/>
          <w:szCs w:val="24"/>
          <w:lang w:eastAsia="cs-CZ"/>
        </w:rPr>
      </w:pPr>
    </w:p>
    <w:p w14:paraId="59F5254D" w14:textId="2A39B044" w:rsidR="009F4138" w:rsidRPr="005845BE" w:rsidRDefault="009F4138" w:rsidP="009F4138">
      <w:pPr>
        <w:spacing w:after="0" w:line="240" w:lineRule="auto"/>
        <w:ind w:left="720" w:hanging="720"/>
        <w:jc w:val="both"/>
        <w:rPr>
          <w:rFonts w:ascii="Arial Narrow" w:eastAsia="Times New Roman" w:hAnsi="Arial Narrow" w:cs="Times New Roman"/>
          <w:sz w:val="24"/>
          <w:szCs w:val="24"/>
          <w:lang w:eastAsia="cs-CZ"/>
        </w:rPr>
      </w:pPr>
      <w:r w:rsidRPr="005845BE">
        <w:rPr>
          <w:rFonts w:ascii="Arial Narrow" w:eastAsia="Times New Roman" w:hAnsi="Arial Narrow" w:cs="Times New Roman"/>
          <w:sz w:val="24"/>
          <w:szCs w:val="24"/>
          <w:lang w:eastAsia="cs-CZ"/>
        </w:rPr>
        <w:t>8.3.</w:t>
      </w:r>
      <w:r w:rsidRPr="005845BE">
        <w:rPr>
          <w:rFonts w:ascii="Arial Narrow" w:eastAsia="Times New Roman" w:hAnsi="Arial Narrow" w:cs="Times New Roman"/>
          <w:sz w:val="24"/>
          <w:szCs w:val="24"/>
          <w:lang w:eastAsia="cs-CZ"/>
        </w:rPr>
        <w:tab/>
        <w:t xml:space="preserve">Případný zápis </w:t>
      </w:r>
      <w:r w:rsidRPr="00206244">
        <w:rPr>
          <w:rFonts w:ascii="Arial Narrow" w:eastAsia="Times New Roman" w:hAnsi="Arial Narrow" w:cs="Times New Roman"/>
          <w:sz w:val="24"/>
          <w:szCs w:val="24"/>
          <w:lang w:eastAsia="cs-CZ"/>
        </w:rPr>
        <w:t xml:space="preserve">ve SD, jež by zavazoval některou ze stran přímo k dohodě o změně cen sjednaného díla, víceprací, změně termínu dokončení a úprav záruční doby, bude považován za bezpředmětný s výjimkou ustanovení čl. </w:t>
      </w:r>
      <w:r w:rsidR="005845BE" w:rsidRPr="00206244">
        <w:rPr>
          <w:rFonts w:ascii="Arial Narrow" w:eastAsia="Times New Roman" w:hAnsi="Arial Narrow" w:cs="Times New Roman"/>
          <w:sz w:val="24"/>
          <w:szCs w:val="24"/>
          <w:lang w:eastAsia="cs-CZ"/>
        </w:rPr>
        <w:t>10</w:t>
      </w:r>
      <w:r w:rsidRPr="00206244">
        <w:rPr>
          <w:rFonts w:ascii="Arial Narrow" w:eastAsia="Times New Roman" w:hAnsi="Arial Narrow" w:cs="Times New Roman"/>
          <w:sz w:val="24"/>
          <w:szCs w:val="24"/>
          <w:lang w:eastAsia="cs-CZ"/>
        </w:rPr>
        <w:t xml:space="preserve">. Jakékoliv úpravy nebo změny těchto </w:t>
      </w:r>
      <w:r w:rsidRPr="005845BE">
        <w:rPr>
          <w:rFonts w:ascii="Arial Narrow" w:eastAsia="Times New Roman" w:hAnsi="Arial Narrow" w:cs="Times New Roman"/>
          <w:sz w:val="24"/>
          <w:szCs w:val="24"/>
          <w:lang w:eastAsia="cs-CZ"/>
        </w:rPr>
        <w:t>skutečností lze řešit pouze na podkladě vzájemné dohody statutárních zástupců, a to výhradně formou písemného dodatku ke smlouvě nebo uzavřením smlouvy nové. Lhůty pro vyjádření námitek ve stavebním deníku pozbývají platnosti, pokud zhotovitel jakýmkoliv způsobem ztíží nebo znemožní oprávněnému zástupci objednatele přístup ke SD.</w:t>
      </w:r>
    </w:p>
    <w:p w14:paraId="2CA4DC75" w14:textId="77777777" w:rsidR="009F4138" w:rsidRPr="005845BE" w:rsidRDefault="009F4138" w:rsidP="009F4138">
      <w:pPr>
        <w:spacing w:after="0" w:line="240" w:lineRule="auto"/>
        <w:jc w:val="both"/>
        <w:rPr>
          <w:rFonts w:ascii="Arial Narrow" w:eastAsia="Times New Roman" w:hAnsi="Arial Narrow" w:cs="Times New Roman"/>
          <w:sz w:val="24"/>
          <w:szCs w:val="24"/>
          <w:lang w:eastAsia="cs-CZ"/>
        </w:rPr>
      </w:pPr>
    </w:p>
    <w:p w14:paraId="4BAA340B" w14:textId="022BEC76" w:rsidR="009F4138" w:rsidRPr="00206244" w:rsidRDefault="009F4138" w:rsidP="009F4138">
      <w:pPr>
        <w:numPr>
          <w:ilvl w:val="1"/>
          <w:numId w:val="5"/>
        </w:numPr>
        <w:spacing w:after="0" w:line="240" w:lineRule="auto"/>
        <w:ind w:left="720"/>
        <w:jc w:val="both"/>
        <w:rPr>
          <w:rFonts w:ascii="Arial Narrow" w:eastAsia="Times New Roman" w:hAnsi="Arial Narrow" w:cs="Times New Roman"/>
          <w:sz w:val="24"/>
          <w:szCs w:val="24"/>
          <w:lang w:eastAsia="cs-CZ"/>
        </w:rPr>
      </w:pPr>
      <w:r w:rsidRPr="00206244">
        <w:rPr>
          <w:rFonts w:ascii="Arial Narrow" w:eastAsia="Times New Roman" w:hAnsi="Arial Narrow" w:cs="Times New Roman"/>
          <w:sz w:val="24"/>
          <w:szCs w:val="24"/>
          <w:lang w:eastAsia="cs-CZ"/>
        </w:rPr>
        <w:t xml:space="preserve">Zhotovitel je povinen vyzvat objednatele ke kontrole prací, které budou zakryty, písemně ve SD min. 3 dny před zakrytím. V případě nepřítomnosti technického dozoru na stavbě jej zhotovitel vyrozumí telefonicky nebo e-mailem. V případě, že se zástupce objednatele, ač řádně vyzván, ke kontrole nedostaví, může zhotovitel předmětné práce zakrýt, nezakryje-li zhotovitel práce s ohledem na vážnost takovýchto prací a vyčká déle než dohodnuté 3 dny. Zástupce objednatele je oprávněn uplatňovat změny dohodnutého času plnění. </w:t>
      </w:r>
    </w:p>
    <w:p w14:paraId="5B9B6508" w14:textId="77777777" w:rsidR="009F4138" w:rsidRPr="00737406" w:rsidRDefault="009F4138" w:rsidP="009F4138">
      <w:pPr>
        <w:spacing w:after="0" w:line="240" w:lineRule="auto"/>
        <w:ind w:left="720"/>
        <w:jc w:val="both"/>
        <w:rPr>
          <w:rFonts w:ascii="Arial Narrow" w:eastAsia="Times New Roman" w:hAnsi="Arial Narrow" w:cs="Times New Roman"/>
          <w:color w:val="FF0000"/>
          <w:sz w:val="24"/>
          <w:szCs w:val="24"/>
          <w:lang w:eastAsia="cs-CZ"/>
        </w:rPr>
      </w:pPr>
    </w:p>
    <w:p w14:paraId="737FD858" w14:textId="77777777" w:rsidR="009F4138" w:rsidRPr="00B01379" w:rsidRDefault="009F4138" w:rsidP="009F4138">
      <w:pPr>
        <w:numPr>
          <w:ilvl w:val="1"/>
          <w:numId w:val="5"/>
        </w:numPr>
        <w:spacing w:after="0" w:line="240" w:lineRule="auto"/>
        <w:ind w:left="720"/>
        <w:jc w:val="both"/>
        <w:rPr>
          <w:rFonts w:ascii="Arial Narrow" w:eastAsia="Times New Roman" w:hAnsi="Arial Narrow" w:cs="Times New Roman"/>
          <w:sz w:val="24"/>
          <w:szCs w:val="24"/>
          <w:lang w:eastAsia="cs-CZ"/>
        </w:rPr>
      </w:pPr>
      <w:r w:rsidRPr="00B01379">
        <w:rPr>
          <w:rFonts w:ascii="Arial Narrow" w:eastAsia="Times New Roman" w:hAnsi="Arial Narrow" w:cs="Times New Roman"/>
          <w:sz w:val="24"/>
          <w:szCs w:val="24"/>
          <w:lang w:eastAsia="cs-CZ"/>
        </w:rPr>
        <w:t>Neúčast zástupce objednatele na kontrole zakrývaných prací ani zakrytí prací zhotovitelem nezbavuje zhotovitele odpovědnosti za řádné provedení díla, ani odpovědnosti vyplývající ze záruky a vadného plnění stanovených touto smlouvou.</w:t>
      </w:r>
    </w:p>
    <w:p w14:paraId="0A9B8C27" w14:textId="77777777" w:rsidR="009F4138" w:rsidRPr="00B01379" w:rsidRDefault="009F4138" w:rsidP="009F4138">
      <w:pPr>
        <w:spacing w:after="0" w:line="240" w:lineRule="auto"/>
        <w:jc w:val="both"/>
        <w:rPr>
          <w:rFonts w:ascii="Arial Narrow" w:eastAsia="Times New Roman" w:hAnsi="Arial Narrow" w:cs="Times New Roman"/>
          <w:sz w:val="24"/>
          <w:szCs w:val="24"/>
          <w:lang w:eastAsia="cs-CZ"/>
        </w:rPr>
      </w:pPr>
    </w:p>
    <w:p w14:paraId="6FA72283" w14:textId="77777777" w:rsidR="009F4138" w:rsidRPr="00B01379" w:rsidRDefault="009F4138" w:rsidP="00E966D9">
      <w:pPr>
        <w:numPr>
          <w:ilvl w:val="1"/>
          <w:numId w:val="5"/>
        </w:numPr>
        <w:spacing w:after="0" w:line="240" w:lineRule="auto"/>
        <w:jc w:val="both"/>
        <w:rPr>
          <w:rFonts w:ascii="Arial Narrow" w:eastAsia="Times New Roman" w:hAnsi="Arial Narrow" w:cs="Times New Roman"/>
          <w:sz w:val="24"/>
          <w:szCs w:val="24"/>
          <w:lang w:eastAsia="cs-CZ"/>
        </w:rPr>
      </w:pPr>
      <w:r w:rsidRPr="00B01379">
        <w:rPr>
          <w:rFonts w:ascii="Arial Narrow" w:eastAsia="Times New Roman" w:hAnsi="Arial Narrow" w:cs="Times New Roman"/>
          <w:sz w:val="24"/>
          <w:szCs w:val="24"/>
          <w:lang w:eastAsia="cs-CZ"/>
        </w:rPr>
        <w:t xml:space="preserve">Dozor objednatele má právo nařídit zmocněnci zhotovitele přerušení, zastavení nebo pokračování prací, </w:t>
      </w:r>
      <w:r w:rsidRPr="00B01379">
        <w:rPr>
          <w:rFonts w:ascii="Arial Narrow" w:eastAsia="Times New Roman" w:hAnsi="Arial Narrow" w:cs="Times New Roman"/>
          <w:sz w:val="24"/>
          <w:szCs w:val="24"/>
          <w:lang w:eastAsia="cs-CZ"/>
        </w:rPr>
        <w:br/>
        <w:t>a to i v případě, jestliže zmocněnec zhotovitele s takovým rozhodnutím nesouhlasí. Příkaz musí být vykonán bezodkladně, přičemž vzniklé rozpory a jejich následky budou předmětem dodatečných jednání mezi zhotovitelem a objednatelem vyvolaných do 3 pracovních dnů. Zejména je dozor oprávněn dát pracovníkům zhotovitele příkaz přerušit práce, je-li ohrožena bezpečnost provádění díla, život nebo zdraví pracujících</w:t>
      </w:r>
      <w:r w:rsidR="00E966D9" w:rsidRPr="00B01379">
        <w:rPr>
          <w:rFonts w:ascii="Arial Narrow" w:eastAsia="Times New Roman" w:hAnsi="Arial Narrow" w:cs="Times New Roman"/>
          <w:sz w:val="24"/>
          <w:szCs w:val="24"/>
          <w:lang w:eastAsia="cs-CZ"/>
        </w:rPr>
        <w:t xml:space="preserve"> </w:t>
      </w:r>
      <w:r w:rsidRPr="00B01379">
        <w:rPr>
          <w:rFonts w:ascii="Arial Narrow" w:eastAsia="Times New Roman" w:hAnsi="Arial Narrow" w:cs="Times New Roman"/>
          <w:sz w:val="24"/>
          <w:szCs w:val="24"/>
          <w:lang w:eastAsia="cs-CZ"/>
        </w:rPr>
        <w:t>na stavbě.</w:t>
      </w:r>
    </w:p>
    <w:p w14:paraId="212FB0ED" w14:textId="77777777" w:rsidR="008D7717" w:rsidRPr="00B01379" w:rsidRDefault="008D7717" w:rsidP="008D7717">
      <w:pPr>
        <w:keepNext/>
        <w:spacing w:after="0" w:line="240" w:lineRule="auto"/>
        <w:outlineLvl w:val="2"/>
        <w:rPr>
          <w:rFonts w:ascii="Arial Narrow" w:eastAsia="Times New Roman" w:hAnsi="Arial Narrow" w:cs="Times New Roman"/>
          <w:iCs/>
          <w:sz w:val="24"/>
          <w:szCs w:val="24"/>
          <w:lang w:val="x-none" w:eastAsia="x-none"/>
        </w:rPr>
      </w:pPr>
    </w:p>
    <w:p w14:paraId="53C38BEF" w14:textId="3F4D2540" w:rsidR="009F790B" w:rsidRPr="009F790B" w:rsidRDefault="009F4138" w:rsidP="009F790B">
      <w:pPr>
        <w:pStyle w:val="Odstavecseseznamem"/>
        <w:keepNext/>
        <w:numPr>
          <w:ilvl w:val="0"/>
          <w:numId w:val="5"/>
        </w:numPr>
        <w:jc w:val="center"/>
        <w:outlineLvl w:val="2"/>
        <w:rPr>
          <w:rFonts w:ascii="Arial Narrow" w:hAnsi="Arial Narrow"/>
          <w:b/>
          <w:bCs/>
          <w:lang w:val="x-none" w:eastAsia="x-none"/>
        </w:rPr>
      </w:pPr>
      <w:r w:rsidRPr="008D7717">
        <w:rPr>
          <w:rFonts w:ascii="Arial Narrow" w:hAnsi="Arial Narrow"/>
          <w:b/>
          <w:bCs/>
          <w:lang w:val="x-none" w:eastAsia="x-none"/>
        </w:rPr>
        <w:t>Financován</w:t>
      </w:r>
      <w:r w:rsidR="009F790B">
        <w:rPr>
          <w:rFonts w:ascii="Arial Narrow" w:hAnsi="Arial Narrow"/>
          <w:b/>
          <w:bCs/>
          <w:lang w:eastAsia="x-none"/>
        </w:rPr>
        <w:t>í</w:t>
      </w:r>
    </w:p>
    <w:p w14:paraId="0D9AD342" w14:textId="77777777" w:rsidR="009F790B" w:rsidRPr="009F790B" w:rsidRDefault="009F790B" w:rsidP="009F790B">
      <w:pPr>
        <w:pStyle w:val="Odstavecseseznamem"/>
        <w:keepNext/>
        <w:ind w:left="705"/>
        <w:outlineLvl w:val="2"/>
        <w:rPr>
          <w:rFonts w:ascii="Arial Narrow" w:hAnsi="Arial Narrow"/>
          <w:b/>
          <w:bCs/>
          <w:lang w:val="x-none" w:eastAsia="x-none"/>
        </w:rPr>
      </w:pPr>
    </w:p>
    <w:p w14:paraId="2A853DAD" w14:textId="6F8F0DC7" w:rsidR="009F790B" w:rsidRPr="009F790B" w:rsidRDefault="009F4138" w:rsidP="009F790B">
      <w:pPr>
        <w:pStyle w:val="Odstavecseseznamem"/>
        <w:keepNext/>
        <w:numPr>
          <w:ilvl w:val="1"/>
          <w:numId w:val="24"/>
        </w:numPr>
        <w:outlineLvl w:val="2"/>
        <w:rPr>
          <w:rFonts w:ascii="Arial Narrow" w:hAnsi="Arial Narrow"/>
          <w:b/>
          <w:bCs/>
          <w:lang w:val="x-none" w:eastAsia="x-none"/>
        </w:rPr>
      </w:pPr>
      <w:r w:rsidRPr="009F790B">
        <w:rPr>
          <w:rFonts w:ascii="Arial Narrow" w:hAnsi="Arial Narrow"/>
          <w:lang w:val="x-none" w:eastAsia="x-none"/>
        </w:rPr>
        <w:t>Financování díla bude probíhat na základě dohody smluvních stran takto:</w:t>
      </w:r>
    </w:p>
    <w:p w14:paraId="6357A6ED" w14:textId="77777777" w:rsidR="009F4138" w:rsidRPr="009F790B" w:rsidRDefault="009F4138" w:rsidP="009F4138">
      <w:pPr>
        <w:numPr>
          <w:ilvl w:val="0"/>
          <w:numId w:val="18"/>
        </w:numPr>
        <w:spacing w:after="0" w:line="240" w:lineRule="auto"/>
        <w:ind w:left="993" w:hanging="284"/>
        <w:jc w:val="both"/>
        <w:rPr>
          <w:rFonts w:ascii="Arial Narrow" w:eastAsia="Times New Roman" w:hAnsi="Arial Narrow" w:cs="Times New Roman"/>
          <w:sz w:val="24"/>
          <w:szCs w:val="24"/>
          <w:lang w:eastAsia="cs-CZ"/>
        </w:rPr>
      </w:pPr>
      <w:r w:rsidRPr="009F790B">
        <w:rPr>
          <w:rFonts w:ascii="Arial Narrow" w:eastAsia="Times New Roman" w:hAnsi="Arial Narrow" w:cs="Times New Roman"/>
          <w:sz w:val="24"/>
          <w:szCs w:val="24"/>
          <w:lang w:eastAsia="cs-CZ"/>
        </w:rPr>
        <w:t>objednatel neposkytuje zálohové platby</w:t>
      </w:r>
    </w:p>
    <w:p w14:paraId="34ABBD19" w14:textId="2127CB70" w:rsidR="009F4138" w:rsidRPr="009F790B" w:rsidRDefault="009F4138" w:rsidP="009F4138">
      <w:pPr>
        <w:numPr>
          <w:ilvl w:val="0"/>
          <w:numId w:val="18"/>
        </w:numPr>
        <w:spacing w:after="0" w:line="240" w:lineRule="auto"/>
        <w:ind w:left="993" w:hanging="284"/>
        <w:jc w:val="both"/>
        <w:rPr>
          <w:rFonts w:ascii="Arial Narrow" w:eastAsia="Times New Roman" w:hAnsi="Arial Narrow" w:cs="Times New Roman"/>
          <w:sz w:val="24"/>
          <w:szCs w:val="24"/>
          <w:lang w:eastAsia="cs-CZ"/>
        </w:rPr>
      </w:pPr>
      <w:r w:rsidRPr="009F790B">
        <w:rPr>
          <w:rFonts w:ascii="Arial Narrow" w:eastAsia="Times New Roman" w:hAnsi="Arial Narrow" w:cs="Times New Roman"/>
          <w:sz w:val="24"/>
          <w:szCs w:val="24"/>
          <w:lang w:eastAsia="cs-CZ"/>
        </w:rPr>
        <w:t>platba za plnění předmětu této smlouvy bude realizována bezhotovostním převodem na účet zhotovitele na základě faktury s náležitostmi dle této smlouvy vystavené nejpozději do 15 dnů od vzniku práva fakturace</w:t>
      </w:r>
    </w:p>
    <w:p w14:paraId="3B822A3F" w14:textId="77777777" w:rsidR="009F4138" w:rsidRPr="009F790B" w:rsidRDefault="009F4138" w:rsidP="009F4138">
      <w:pPr>
        <w:numPr>
          <w:ilvl w:val="0"/>
          <w:numId w:val="18"/>
        </w:numPr>
        <w:spacing w:after="0" w:line="240" w:lineRule="auto"/>
        <w:ind w:left="993" w:hanging="284"/>
        <w:jc w:val="both"/>
        <w:rPr>
          <w:rFonts w:ascii="Arial Narrow" w:eastAsia="Times New Roman" w:hAnsi="Arial Narrow" w:cs="Times New Roman"/>
          <w:sz w:val="24"/>
          <w:szCs w:val="24"/>
          <w:lang w:eastAsia="cs-CZ"/>
        </w:rPr>
      </w:pPr>
      <w:r w:rsidRPr="009F790B">
        <w:rPr>
          <w:rFonts w:ascii="Arial Narrow" w:eastAsia="Times New Roman" w:hAnsi="Arial Narrow" w:cs="Times New Roman"/>
          <w:sz w:val="24"/>
          <w:szCs w:val="24"/>
          <w:lang w:eastAsia="cs-CZ"/>
        </w:rPr>
        <w:t xml:space="preserve">zjišťovací protokol skutečně provedených prací potvrzený objednatelem bude vždy přílohou faktury </w:t>
      </w:r>
      <w:r w:rsidRPr="009F790B">
        <w:rPr>
          <w:rFonts w:ascii="Arial Narrow" w:eastAsia="Times New Roman" w:hAnsi="Arial Narrow" w:cs="Times New Roman"/>
          <w:sz w:val="24"/>
          <w:szCs w:val="24"/>
          <w:lang w:eastAsia="cs-CZ"/>
        </w:rPr>
        <w:br/>
        <w:t>se zdanitelným plněním</w:t>
      </w:r>
    </w:p>
    <w:p w14:paraId="0B9B7547" w14:textId="77777777" w:rsidR="009F4138" w:rsidRPr="009F790B" w:rsidRDefault="009F4138" w:rsidP="009F4138">
      <w:pPr>
        <w:numPr>
          <w:ilvl w:val="0"/>
          <w:numId w:val="18"/>
        </w:numPr>
        <w:spacing w:after="0" w:line="240" w:lineRule="auto"/>
        <w:ind w:left="993" w:hanging="284"/>
        <w:jc w:val="both"/>
        <w:rPr>
          <w:rFonts w:ascii="Arial Narrow" w:eastAsia="Times New Roman" w:hAnsi="Arial Narrow" w:cs="Times New Roman"/>
          <w:sz w:val="24"/>
          <w:szCs w:val="24"/>
          <w:lang w:eastAsia="cs-CZ"/>
        </w:rPr>
      </w:pPr>
      <w:r w:rsidRPr="009F790B">
        <w:rPr>
          <w:rFonts w:ascii="Arial Narrow" w:eastAsia="Times New Roman" w:hAnsi="Arial Narrow" w:cs="Times New Roman"/>
          <w:sz w:val="24"/>
          <w:szCs w:val="24"/>
          <w:lang w:eastAsia="cs-CZ"/>
        </w:rPr>
        <w:t>faktury objednatel uhradí do 21 dnů od prokazatelně doručené a schválené faktury do sídla zadavatele.</w:t>
      </w:r>
    </w:p>
    <w:p w14:paraId="65EED5B8" w14:textId="77777777" w:rsidR="009F4138" w:rsidRPr="009F790B" w:rsidRDefault="009F4138" w:rsidP="009F4138">
      <w:pPr>
        <w:numPr>
          <w:ilvl w:val="0"/>
          <w:numId w:val="18"/>
        </w:numPr>
        <w:spacing w:after="0" w:line="240" w:lineRule="auto"/>
        <w:ind w:left="993" w:hanging="284"/>
        <w:jc w:val="both"/>
        <w:rPr>
          <w:rFonts w:ascii="Arial Narrow" w:eastAsia="Times New Roman" w:hAnsi="Arial Narrow" w:cs="Times New Roman"/>
          <w:sz w:val="24"/>
          <w:szCs w:val="24"/>
          <w:lang w:eastAsia="cs-CZ"/>
        </w:rPr>
      </w:pPr>
      <w:r w:rsidRPr="009F790B">
        <w:rPr>
          <w:rFonts w:ascii="Arial Narrow" w:eastAsia="Times New Roman" w:hAnsi="Arial Narrow" w:cs="Times New Roman"/>
          <w:sz w:val="24"/>
          <w:szCs w:val="24"/>
          <w:lang w:eastAsia="cs-CZ"/>
        </w:rPr>
        <w:t>pro případ, že by zhotovitel nedodržel dohodnutý termín dokončení díla nebo jiným způsobem porušil jednotlivá ustanovení této smlouvy, je objednatel oprávněn po řádném předání díla oprávněn požadovat uhrazení smluvních pokut dle této smlouvy</w:t>
      </w:r>
    </w:p>
    <w:p w14:paraId="1689E523" w14:textId="77777777" w:rsidR="009F4138" w:rsidRPr="009F790B" w:rsidRDefault="009F4138" w:rsidP="009F4138">
      <w:pPr>
        <w:numPr>
          <w:ilvl w:val="0"/>
          <w:numId w:val="18"/>
        </w:numPr>
        <w:spacing w:after="0" w:line="240" w:lineRule="auto"/>
        <w:ind w:left="993" w:hanging="284"/>
        <w:jc w:val="both"/>
        <w:rPr>
          <w:rFonts w:ascii="Arial Narrow" w:eastAsia="Times New Roman" w:hAnsi="Arial Narrow" w:cs="Times New Roman"/>
          <w:sz w:val="24"/>
          <w:szCs w:val="24"/>
          <w:lang w:eastAsia="cs-CZ"/>
        </w:rPr>
      </w:pPr>
      <w:r w:rsidRPr="009F790B">
        <w:rPr>
          <w:rFonts w:ascii="Arial Narrow" w:eastAsia="Times New Roman" w:hAnsi="Arial Narrow" w:cs="Times New Roman"/>
          <w:sz w:val="24"/>
          <w:szCs w:val="24"/>
          <w:lang w:eastAsia="cs-CZ"/>
        </w:rPr>
        <w:t>vzájemné pohledávky mohou být řešeny zápočtem mezi oběma smluvními stranami</w:t>
      </w:r>
    </w:p>
    <w:p w14:paraId="43283BC4" w14:textId="05F83DDE" w:rsidR="009F4138" w:rsidRDefault="009F4138" w:rsidP="009F4138">
      <w:pPr>
        <w:numPr>
          <w:ilvl w:val="0"/>
          <w:numId w:val="18"/>
        </w:numPr>
        <w:spacing w:after="0" w:line="240" w:lineRule="auto"/>
        <w:ind w:left="993" w:hanging="284"/>
        <w:rPr>
          <w:rFonts w:ascii="Arial Narrow" w:eastAsia="Times New Roman" w:hAnsi="Arial Narrow" w:cs="Times New Roman"/>
          <w:sz w:val="24"/>
          <w:szCs w:val="24"/>
          <w:lang w:eastAsia="cs-CZ"/>
        </w:rPr>
      </w:pPr>
      <w:r w:rsidRPr="009F790B">
        <w:rPr>
          <w:rFonts w:ascii="Arial Narrow" w:eastAsia="Times New Roman" w:hAnsi="Arial Narrow" w:cs="Times New Roman"/>
          <w:sz w:val="24"/>
          <w:szCs w:val="24"/>
          <w:lang w:eastAsia="cs-CZ"/>
        </w:rPr>
        <w:t>fakturovaná částka se považuje za uhrazenou okamžikem odepsání této částky z účtu objednatele</w:t>
      </w:r>
    </w:p>
    <w:p w14:paraId="1F6A2180" w14:textId="4593F9A6" w:rsidR="002C3277" w:rsidRDefault="002C3277" w:rsidP="002C3277">
      <w:pPr>
        <w:spacing w:after="0" w:line="240" w:lineRule="auto"/>
        <w:rPr>
          <w:rFonts w:ascii="Arial Narrow" w:eastAsia="Times New Roman" w:hAnsi="Arial Narrow" w:cs="Times New Roman"/>
          <w:sz w:val="24"/>
          <w:szCs w:val="24"/>
          <w:lang w:eastAsia="cs-CZ"/>
        </w:rPr>
      </w:pPr>
    </w:p>
    <w:p w14:paraId="331A077C" w14:textId="03F527C6" w:rsidR="009F4138" w:rsidRPr="002C3277" w:rsidRDefault="009F4138" w:rsidP="002C3277">
      <w:pPr>
        <w:pStyle w:val="Odstavecseseznamem"/>
        <w:numPr>
          <w:ilvl w:val="1"/>
          <w:numId w:val="24"/>
        </w:numPr>
        <w:rPr>
          <w:rFonts w:ascii="Arial Narrow" w:hAnsi="Arial Narrow"/>
        </w:rPr>
      </w:pPr>
      <w:r w:rsidRPr="002C3277">
        <w:rPr>
          <w:rFonts w:ascii="Arial Narrow" w:hAnsi="Arial Narrow"/>
        </w:rPr>
        <w:t>Faktura zhotovitele bude obsahovat náležitosti daňového dokladu podle zákona č. 235/2004 Sb., o dani z přidané hodnoty, ve znění pozdějších předpisů a náležitosti níže uvedené:</w:t>
      </w:r>
    </w:p>
    <w:p w14:paraId="089DF625" w14:textId="77777777" w:rsidR="009F4138" w:rsidRPr="002C3277"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název a sídlo a registrační čísla (IČ, DIČ) smluvních stran</w:t>
      </w:r>
    </w:p>
    <w:p w14:paraId="2EF8919B" w14:textId="77777777" w:rsidR="009F4138" w:rsidRPr="002C3277"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lastRenderedPageBreak/>
        <w:t>údaj o zápisu firmy v OR</w:t>
      </w:r>
    </w:p>
    <w:p w14:paraId="10F6A893" w14:textId="77777777" w:rsidR="009F4138" w:rsidRPr="002C3277"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bankovní spojení – číslo účtu</w:t>
      </w:r>
    </w:p>
    <w:p w14:paraId="61ADCAE5" w14:textId="77777777" w:rsidR="009F4138" w:rsidRPr="002C3277"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evidenční číslo daňového dokladu</w:t>
      </w:r>
    </w:p>
    <w:p w14:paraId="634D9592" w14:textId="77777777" w:rsidR="009F4138" w:rsidRPr="002C3277"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číslo smlouvy objednatele</w:t>
      </w:r>
    </w:p>
    <w:p w14:paraId="326FEED6" w14:textId="77777777" w:rsidR="009F4138" w:rsidRPr="002C3277"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předmět díla a rozsah provedených prací</w:t>
      </w:r>
    </w:p>
    <w:p w14:paraId="0B2A57B2" w14:textId="77777777" w:rsidR="009F4138" w:rsidRPr="002C3277"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cenu bez daně</w:t>
      </w:r>
    </w:p>
    <w:p w14:paraId="7272F3DE" w14:textId="00FA1459" w:rsidR="009F4138" w:rsidRPr="002C3277"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 xml:space="preserve">sazbu daně </w:t>
      </w:r>
    </w:p>
    <w:p w14:paraId="14EB5468" w14:textId="1F02D5BD" w:rsidR="00CA1A7C" w:rsidRPr="002C3277" w:rsidRDefault="00CA1A7C"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výši daně</w:t>
      </w:r>
    </w:p>
    <w:p w14:paraId="3F02924C" w14:textId="77777777" w:rsidR="009F4138" w:rsidRPr="002C3277"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celkovou částku k úhradě</w:t>
      </w:r>
    </w:p>
    <w:p w14:paraId="60B330D2" w14:textId="77777777" w:rsidR="009F4138" w:rsidRPr="002C3277"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datum vystavení daňového dokladu, doba splatnosti, datum zdanitelného plnění</w:t>
      </w:r>
    </w:p>
    <w:p w14:paraId="5564BF81" w14:textId="77777777" w:rsidR="009F4138" w:rsidRPr="002C3277"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razítko a podpis</w:t>
      </w:r>
    </w:p>
    <w:p w14:paraId="1513A231" w14:textId="0D87F05E" w:rsidR="009F4138" w:rsidRDefault="009F4138" w:rsidP="009F4138">
      <w:pPr>
        <w:numPr>
          <w:ilvl w:val="0"/>
          <w:numId w:val="15"/>
        </w:numPr>
        <w:spacing w:after="0" w:line="240" w:lineRule="auto"/>
        <w:ind w:left="993" w:hanging="284"/>
        <w:jc w:val="both"/>
        <w:rPr>
          <w:rFonts w:ascii="Arial Narrow" w:eastAsia="Times New Roman" w:hAnsi="Arial Narrow" w:cs="Times New Roman"/>
          <w:sz w:val="24"/>
          <w:szCs w:val="24"/>
          <w:lang w:eastAsia="cs-CZ"/>
        </w:rPr>
      </w:pPr>
      <w:r w:rsidRPr="002C3277">
        <w:rPr>
          <w:rFonts w:ascii="Arial Narrow" w:eastAsia="Times New Roman" w:hAnsi="Arial Narrow" w:cs="Times New Roman"/>
          <w:sz w:val="24"/>
          <w:szCs w:val="24"/>
          <w:lang w:eastAsia="cs-CZ"/>
        </w:rPr>
        <w:t xml:space="preserve">přílohou bude zjišťovací protokol skutečně provedených prací </w:t>
      </w:r>
    </w:p>
    <w:p w14:paraId="331CEB77" w14:textId="77777777" w:rsidR="00A27A42" w:rsidRDefault="00A27A42" w:rsidP="00A27A42">
      <w:pPr>
        <w:spacing w:after="0" w:line="240" w:lineRule="auto"/>
        <w:ind w:left="993"/>
        <w:jc w:val="both"/>
        <w:rPr>
          <w:rFonts w:ascii="Arial Narrow" w:eastAsia="Times New Roman" w:hAnsi="Arial Narrow" w:cs="Times New Roman"/>
          <w:sz w:val="24"/>
          <w:szCs w:val="24"/>
          <w:lang w:eastAsia="cs-CZ"/>
        </w:rPr>
      </w:pPr>
    </w:p>
    <w:p w14:paraId="4DA66127" w14:textId="4ACF945D" w:rsidR="00A27A42" w:rsidRPr="00A27A42" w:rsidRDefault="00A27A42" w:rsidP="00A27A42">
      <w:pPr>
        <w:pStyle w:val="Odstavecseseznamem"/>
        <w:numPr>
          <w:ilvl w:val="1"/>
          <w:numId w:val="24"/>
        </w:numPr>
        <w:jc w:val="both"/>
        <w:rPr>
          <w:rFonts w:ascii="Arial Narrow" w:hAnsi="Arial Narrow"/>
        </w:rPr>
      </w:pPr>
      <w:r w:rsidRPr="00A27A42">
        <w:rPr>
          <w:rFonts w:ascii="Arial Narrow" w:hAnsi="Arial Narrow"/>
          <w:bCs/>
        </w:rPr>
        <w:t>Dle § 92e zákona č. 235/2004 Sb. zákon o DPH, nebude u veřejné zakázky uplatněno přenesení daňové povinnosti.</w:t>
      </w:r>
    </w:p>
    <w:p w14:paraId="30179FB4" w14:textId="155676B0" w:rsidR="002C3277" w:rsidRDefault="002C3277" w:rsidP="002C3277">
      <w:pPr>
        <w:spacing w:after="0" w:line="240" w:lineRule="auto"/>
        <w:jc w:val="both"/>
        <w:rPr>
          <w:rFonts w:ascii="Arial Narrow" w:eastAsia="Times New Roman" w:hAnsi="Arial Narrow" w:cs="Times New Roman"/>
          <w:sz w:val="24"/>
          <w:szCs w:val="24"/>
          <w:lang w:eastAsia="cs-CZ"/>
        </w:rPr>
      </w:pPr>
    </w:p>
    <w:p w14:paraId="5292D726" w14:textId="064ABE1E" w:rsidR="009F4138" w:rsidRDefault="009F4138" w:rsidP="002C3277">
      <w:pPr>
        <w:pStyle w:val="Odstavecseseznamem"/>
        <w:numPr>
          <w:ilvl w:val="1"/>
          <w:numId w:val="24"/>
        </w:numPr>
        <w:jc w:val="both"/>
        <w:rPr>
          <w:rFonts w:ascii="Arial Narrow" w:hAnsi="Arial Narrow"/>
        </w:rPr>
      </w:pPr>
      <w:r w:rsidRPr="002C3277">
        <w:rPr>
          <w:rFonts w:ascii="Arial Narrow" w:hAnsi="Arial Narrow"/>
        </w:rPr>
        <w:t>Objednatel je oprávněn do lhůty splatnosti vrátit bez zaplacení zhotoviteli fakturu, která neobsahuje náležitosti stanovené smlouvou nebo fakturu, která obsahuje nesprávné cenové údaje nebo není doručena v požadovaném množství výtisků, a to s uvedením důvodu vrácení. Zhotovitel je v případě vrácení faktury povinen tuto opravit nebo vyhotovit fakturu novou. Oprávněným vrácením faktury se ukončuje lhůta její splatnosti. Nová lhůta splatnosti počíná běžet dnem prokazatelného doručení opravené nebo nově vystavené faktury do sídla objednatele. Faktura se považuje za vrácenou ve lhůtě splatnosti, je-li v této lhůtě odeslána.</w:t>
      </w:r>
    </w:p>
    <w:p w14:paraId="7C6C2A96" w14:textId="303D8819" w:rsidR="00C8735D" w:rsidRDefault="00C8735D" w:rsidP="00C8735D">
      <w:pPr>
        <w:jc w:val="both"/>
        <w:rPr>
          <w:rFonts w:ascii="Arial Narrow" w:hAnsi="Arial Narrow"/>
        </w:rPr>
      </w:pPr>
    </w:p>
    <w:p w14:paraId="57A6C3D4" w14:textId="3B3BB135" w:rsidR="009F4138" w:rsidRPr="00C8735D" w:rsidRDefault="009F4138" w:rsidP="00C8735D">
      <w:pPr>
        <w:pStyle w:val="Odstavecseseznamem"/>
        <w:numPr>
          <w:ilvl w:val="0"/>
          <w:numId w:val="24"/>
        </w:numPr>
        <w:jc w:val="center"/>
        <w:rPr>
          <w:rFonts w:ascii="Arial Narrow" w:hAnsi="Arial Narrow"/>
          <w:b/>
          <w:bCs/>
        </w:rPr>
      </w:pPr>
      <w:r w:rsidRPr="00C8735D">
        <w:rPr>
          <w:rFonts w:ascii="Arial Narrow" w:hAnsi="Arial Narrow"/>
          <w:b/>
          <w:bCs/>
          <w:lang w:val="x-none" w:eastAsia="x-none"/>
        </w:rPr>
        <w:t>Přerušení prací</w:t>
      </w:r>
    </w:p>
    <w:p w14:paraId="33B38810" w14:textId="77777777" w:rsidR="009F4138" w:rsidRPr="00E966D9" w:rsidRDefault="009F4138" w:rsidP="009F4138">
      <w:pPr>
        <w:spacing w:after="0" w:line="240" w:lineRule="auto"/>
        <w:rPr>
          <w:rFonts w:ascii="Arial Narrow" w:eastAsia="Times New Roman" w:hAnsi="Arial Narrow" w:cs="Times New Roman"/>
          <w:sz w:val="20"/>
          <w:lang w:eastAsia="cs-CZ"/>
        </w:rPr>
      </w:pPr>
    </w:p>
    <w:p w14:paraId="4DFA4841" w14:textId="0472B5C0" w:rsidR="009F4138" w:rsidRPr="00C8735D" w:rsidRDefault="009F4138" w:rsidP="00C8735D">
      <w:pPr>
        <w:pStyle w:val="Odstavecseseznamem"/>
        <w:numPr>
          <w:ilvl w:val="1"/>
          <w:numId w:val="24"/>
        </w:numPr>
        <w:jc w:val="both"/>
        <w:rPr>
          <w:rFonts w:ascii="Arial Narrow" w:hAnsi="Arial Narrow"/>
        </w:rPr>
      </w:pPr>
      <w:r w:rsidRPr="00C8735D">
        <w:rPr>
          <w:rFonts w:ascii="Arial Narrow" w:hAnsi="Arial Narrow"/>
        </w:rPr>
        <w:t>Pokud dojde k přerušení prací z</w:t>
      </w:r>
      <w:r w:rsidR="00C8735D" w:rsidRPr="00C8735D">
        <w:rPr>
          <w:rFonts w:ascii="Arial Narrow" w:hAnsi="Arial Narrow"/>
        </w:rPr>
        <w:t> </w:t>
      </w:r>
      <w:r w:rsidRPr="00C8735D">
        <w:rPr>
          <w:rFonts w:ascii="Arial Narrow" w:hAnsi="Arial Narrow"/>
        </w:rPr>
        <w:t>důvodů</w:t>
      </w:r>
      <w:r w:rsidR="00C8735D" w:rsidRPr="00C8735D">
        <w:rPr>
          <w:rFonts w:ascii="Arial Narrow" w:hAnsi="Arial Narrow"/>
        </w:rPr>
        <w:t xml:space="preserve"> </w:t>
      </w:r>
      <w:r w:rsidRPr="00C8735D">
        <w:rPr>
          <w:rFonts w:ascii="Arial Narrow" w:hAnsi="Arial Narrow"/>
        </w:rPr>
        <w:t>výskytem skrytých překážek bránících výstavbě, odsouhlasených objednatelem, bude přerušení zapsáno ve stavebním deníku a zhotovitel má právo sjednat dodatkem ke smlouvě přiměřené prodloužení lhůty výstavby o dobu přerušení nebo nezbytně nutnou dobu související s přerušením prací.</w:t>
      </w:r>
    </w:p>
    <w:p w14:paraId="15B2C227" w14:textId="77777777" w:rsidR="009F4138" w:rsidRPr="00C8735D" w:rsidRDefault="009F4138" w:rsidP="009F4138">
      <w:pPr>
        <w:spacing w:after="0" w:line="240" w:lineRule="auto"/>
        <w:jc w:val="both"/>
        <w:rPr>
          <w:rFonts w:ascii="Arial Narrow" w:eastAsia="Times New Roman" w:hAnsi="Arial Narrow" w:cs="Times New Roman"/>
          <w:sz w:val="24"/>
          <w:szCs w:val="24"/>
          <w:lang w:eastAsia="cs-CZ"/>
        </w:rPr>
      </w:pPr>
    </w:p>
    <w:p w14:paraId="05CF1229" w14:textId="77777777" w:rsidR="009F4138" w:rsidRPr="00C8735D" w:rsidRDefault="009F4138" w:rsidP="009F4138">
      <w:pPr>
        <w:spacing w:after="0" w:line="240" w:lineRule="auto"/>
        <w:ind w:left="720" w:hanging="720"/>
        <w:jc w:val="both"/>
        <w:rPr>
          <w:rFonts w:ascii="Arial Narrow" w:eastAsia="Times New Roman" w:hAnsi="Arial Narrow" w:cs="Times New Roman"/>
          <w:sz w:val="24"/>
          <w:szCs w:val="24"/>
          <w:lang w:val="x-none" w:eastAsia="x-none"/>
        </w:rPr>
      </w:pPr>
      <w:r w:rsidRPr="00C8735D">
        <w:rPr>
          <w:rFonts w:ascii="Arial Narrow" w:eastAsia="Times New Roman" w:hAnsi="Arial Narrow" w:cs="Times New Roman"/>
          <w:sz w:val="24"/>
          <w:szCs w:val="24"/>
          <w:lang w:val="x-none" w:eastAsia="x-none"/>
        </w:rPr>
        <w:t>10.2.</w:t>
      </w:r>
      <w:r w:rsidRPr="00C8735D">
        <w:rPr>
          <w:rFonts w:ascii="Arial Narrow" w:eastAsia="Times New Roman" w:hAnsi="Arial Narrow" w:cs="Times New Roman"/>
          <w:sz w:val="24"/>
          <w:szCs w:val="24"/>
          <w:lang w:val="x-none" w:eastAsia="x-none"/>
        </w:rPr>
        <w:tab/>
        <w:t xml:space="preserve">Pokud objednatel zjistí závažné nedostatky v realizaci díla na straně zhotovitele, může práce zastavit </w:t>
      </w:r>
      <w:r w:rsidRPr="00C8735D">
        <w:rPr>
          <w:rFonts w:ascii="Arial Narrow" w:eastAsia="Times New Roman" w:hAnsi="Arial Narrow" w:cs="Times New Roman"/>
          <w:sz w:val="24"/>
          <w:szCs w:val="24"/>
          <w:lang w:val="x-none" w:eastAsia="x-none"/>
        </w:rPr>
        <w:br/>
        <w:t>nebo přerušit do doby provedení nápravy. Doba přerušení jde na vrub zhotovitele.</w:t>
      </w:r>
    </w:p>
    <w:p w14:paraId="4D9BAE98" w14:textId="0F03C1C9" w:rsidR="00C8735D" w:rsidRDefault="00C8735D" w:rsidP="00C8735D">
      <w:pPr>
        <w:keepNext/>
        <w:spacing w:after="0" w:line="240" w:lineRule="auto"/>
        <w:outlineLvl w:val="2"/>
        <w:rPr>
          <w:rFonts w:ascii="Arial Narrow" w:eastAsia="Times New Roman" w:hAnsi="Arial Narrow" w:cs="Times New Roman"/>
          <w:sz w:val="20"/>
          <w:lang w:eastAsia="cs-CZ"/>
        </w:rPr>
      </w:pPr>
    </w:p>
    <w:p w14:paraId="1E2DFDCF" w14:textId="77777777" w:rsidR="00C8735D" w:rsidRDefault="00C8735D" w:rsidP="00C8735D">
      <w:pPr>
        <w:keepNext/>
        <w:spacing w:after="0" w:line="240" w:lineRule="auto"/>
        <w:outlineLvl w:val="2"/>
        <w:rPr>
          <w:rFonts w:ascii="Arial Narrow" w:eastAsia="Times New Roman" w:hAnsi="Arial Narrow" w:cs="Times New Roman"/>
          <w:sz w:val="20"/>
          <w:lang w:eastAsia="cs-CZ"/>
        </w:rPr>
      </w:pPr>
    </w:p>
    <w:p w14:paraId="1B94E02B" w14:textId="2F87A729" w:rsidR="009F4138" w:rsidRPr="00C8735D" w:rsidRDefault="009F4138" w:rsidP="00C8735D">
      <w:pPr>
        <w:pStyle w:val="Odstavecseseznamem"/>
        <w:keepNext/>
        <w:numPr>
          <w:ilvl w:val="0"/>
          <w:numId w:val="24"/>
        </w:numPr>
        <w:jc w:val="center"/>
        <w:outlineLvl w:val="2"/>
        <w:rPr>
          <w:rFonts w:ascii="Arial Narrow" w:hAnsi="Arial Narrow"/>
          <w:b/>
          <w:bCs/>
          <w:lang w:val="x-none" w:eastAsia="x-none"/>
        </w:rPr>
      </w:pPr>
      <w:r w:rsidRPr="00C8735D">
        <w:rPr>
          <w:rFonts w:ascii="Arial Narrow" w:hAnsi="Arial Narrow"/>
          <w:b/>
          <w:bCs/>
          <w:lang w:val="x-none" w:eastAsia="x-none"/>
        </w:rPr>
        <w:t>Garance</w:t>
      </w:r>
    </w:p>
    <w:p w14:paraId="7C77FEAD" w14:textId="77777777" w:rsidR="00C8735D" w:rsidRDefault="00C8735D" w:rsidP="00C8735D">
      <w:pPr>
        <w:spacing w:after="0" w:line="240" w:lineRule="auto"/>
        <w:jc w:val="both"/>
        <w:rPr>
          <w:rFonts w:ascii="Arial Narrow" w:eastAsia="Times New Roman" w:hAnsi="Arial Narrow" w:cs="Times New Roman"/>
          <w:b/>
          <w:bCs/>
          <w:sz w:val="20"/>
          <w:lang w:eastAsia="cs-CZ"/>
        </w:rPr>
      </w:pPr>
    </w:p>
    <w:p w14:paraId="7BA9CC06" w14:textId="5C467201" w:rsidR="009F4138" w:rsidRPr="00206244" w:rsidRDefault="009F4138" w:rsidP="00C8735D">
      <w:pPr>
        <w:pStyle w:val="Odstavecseseznamem"/>
        <w:numPr>
          <w:ilvl w:val="1"/>
          <w:numId w:val="6"/>
        </w:numPr>
        <w:jc w:val="both"/>
        <w:rPr>
          <w:rFonts w:ascii="Arial Narrow" w:hAnsi="Arial Narrow"/>
        </w:rPr>
      </w:pPr>
      <w:r w:rsidRPr="00017638">
        <w:rPr>
          <w:rFonts w:ascii="Arial Narrow" w:hAnsi="Arial Narrow"/>
        </w:rPr>
        <w:t>Zhotovitel přebírá záruku na dílo jako celek po dobu</w:t>
      </w:r>
      <w:r w:rsidR="00E3084F" w:rsidRPr="00017638">
        <w:rPr>
          <w:rFonts w:ascii="Arial Narrow" w:hAnsi="Arial Narrow"/>
        </w:rPr>
        <w:t xml:space="preserve"> </w:t>
      </w:r>
      <w:r w:rsidR="00AA7C4C">
        <w:rPr>
          <w:rFonts w:ascii="Arial Narrow" w:hAnsi="Arial Narrow"/>
        </w:rPr>
        <w:t>60</w:t>
      </w:r>
      <w:r w:rsidR="00E3084F" w:rsidRPr="00017638">
        <w:rPr>
          <w:rFonts w:ascii="Arial Narrow" w:hAnsi="Arial Narrow"/>
        </w:rPr>
        <w:t xml:space="preserve"> </w:t>
      </w:r>
      <w:r w:rsidRPr="00017638">
        <w:rPr>
          <w:rFonts w:ascii="Arial Narrow" w:hAnsi="Arial Narrow"/>
        </w:rPr>
        <w:t xml:space="preserve">měsíců. </w:t>
      </w:r>
      <w:r w:rsidRPr="00516EDF">
        <w:rPr>
          <w:rFonts w:ascii="Arial Narrow" w:hAnsi="Arial Narrow"/>
        </w:rPr>
        <w:t xml:space="preserve">Záruční lhůty počínají běžet dnem </w:t>
      </w:r>
      <w:r w:rsidRPr="00206244">
        <w:rPr>
          <w:rFonts w:ascii="Arial Narrow" w:hAnsi="Arial Narrow"/>
        </w:rPr>
        <w:t>podpisu zápisu o předání/převzetí stavby oběma smluvními stranami bez vad a nedodělků.</w:t>
      </w:r>
    </w:p>
    <w:p w14:paraId="3C050022" w14:textId="77777777" w:rsidR="009F4138" w:rsidRPr="00206244" w:rsidRDefault="009F4138" w:rsidP="009F4138">
      <w:pPr>
        <w:spacing w:after="0" w:line="240" w:lineRule="auto"/>
        <w:jc w:val="both"/>
        <w:rPr>
          <w:rFonts w:ascii="Arial Narrow" w:eastAsia="Times New Roman" w:hAnsi="Arial Narrow" w:cs="Times New Roman"/>
          <w:sz w:val="24"/>
          <w:szCs w:val="24"/>
          <w:lang w:eastAsia="cs-CZ"/>
        </w:rPr>
      </w:pPr>
    </w:p>
    <w:p w14:paraId="26E2FF3B" w14:textId="7EFE4148" w:rsidR="009F4138" w:rsidRDefault="009F4138" w:rsidP="009F4138">
      <w:pPr>
        <w:numPr>
          <w:ilvl w:val="1"/>
          <w:numId w:val="6"/>
        </w:numPr>
        <w:spacing w:after="0" w:line="240" w:lineRule="auto"/>
        <w:jc w:val="both"/>
        <w:rPr>
          <w:rFonts w:ascii="Arial Narrow" w:eastAsia="Times New Roman" w:hAnsi="Arial Narrow" w:cs="Times New Roman"/>
          <w:iCs/>
          <w:sz w:val="24"/>
          <w:szCs w:val="24"/>
          <w:lang w:val="x-none" w:eastAsia="x-none"/>
        </w:rPr>
      </w:pPr>
      <w:r w:rsidRPr="00C8735D">
        <w:rPr>
          <w:rFonts w:ascii="Arial Narrow" w:eastAsia="Times New Roman" w:hAnsi="Arial Narrow" w:cs="Times New Roman"/>
          <w:iCs/>
          <w:sz w:val="24"/>
          <w:szCs w:val="24"/>
          <w:lang w:val="x-none" w:eastAsia="x-none"/>
        </w:rPr>
        <w:t>Objednatel je povinen reklamovat vady písemně, bez zbytečného odkladu po jejich zjištění. V reklamaci musí být vady popsány a stanovena lhůta k jejich odstranění.</w:t>
      </w:r>
    </w:p>
    <w:p w14:paraId="63989A57" w14:textId="77777777" w:rsidR="00C8735D" w:rsidRDefault="00C8735D" w:rsidP="00C8735D">
      <w:pPr>
        <w:pStyle w:val="Odstavecseseznamem"/>
        <w:rPr>
          <w:rFonts w:ascii="Arial Narrow" w:hAnsi="Arial Narrow"/>
          <w:iCs/>
          <w:lang w:val="x-none" w:eastAsia="x-none"/>
        </w:rPr>
      </w:pPr>
    </w:p>
    <w:p w14:paraId="063DDB53" w14:textId="4DE8EF17" w:rsidR="009F4138" w:rsidRPr="00337A91" w:rsidRDefault="009F4138" w:rsidP="00C8735D">
      <w:pPr>
        <w:numPr>
          <w:ilvl w:val="1"/>
          <w:numId w:val="6"/>
        </w:numPr>
        <w:spacing w:after="0" w:line="240" w:lineRule="auto"/>
        <w:jc w:val="both"/>
        <w:rPr>
          <w:rFonts w:ascii="Arial Narrow" w:eastAsia="Times New Roman" w:hAnsi="Arial Narrow" w:cs="Times New Roman"/>
          <w:iCs/>
          <w:sz w:val="24"/>
          <w:szCs w:val="24"/>
          <w:lang w:val="x-none" w:eastAsia="x-none"/>
        </w:rPr>
      </w:pPr>
      <w:r w:rsidRPr="00615300">
        <w:rPr>
          <w:rFonts w:ascii="Arial Narrow" w:eastAsia="Times New Roman" w:hAnsi="Arial Narrow" w:cs="Times New Roman"/>
          <w:sz w:val="24"/>
          <w:szCs w:val="24"/>
          <w:lang w:val="x-none" w:eastAsia="x-none"/>
        </w:rPr>
        <w:t>Zhotovitel je povinen nejpozději do 5 dnů po obdržení písemné reklamace zahájit reklamační řízení na místě v součinnosti s objednatelem. Pokud objednatel v reklamaci výslovně uvede, že se jedná o havárii je zhotovitel povinen nastoupit na odstranění vady do 24 hodin od nahlášení závady. V případě havárie uplatňuje objednatel reklamaci mailem, telefonicky nebo jinou rychlou formou. Zhotovitel odstraní veškeré uznané vady díla v záruční době ve lhůtě do 15 dnů od uznání reklamace nebo ve lhůtě písemně dohodnuté, a to bezplatně. Pokud v uvedených lhůtách zhotovitel nezahájí reklamační řízení na místě v součinnosti s objednatelem, má se za to, že zhotovitel reklamaci objednatele uznává jako oprávněnou. Neuznaná reklamace nezbavuje zhotovitele odpovědnosti za reklamovanou vadu.</w:t>
      </w:r>
    </w:p>
    <w:p w14:paraId="50AA1251" w14:textId="77777777" w:rsidR="00337A91" w:rsidRDefault="00337A91" w:rsidP="00337A91">
      <w:pPr>
        <w:pStyle w:val="Odstavecseseznamem"/>
        <w:rPr>
          <w:rFonts w:ascii="Arial Narrow" w:hAnsi="Arial Narrow"/>
          <w:iCs/>
          <w:lang w:val="x-none" w:eastAsia="x-none"/>
        </w:rPr>
      </w:pPr>
    </w:p>
    <w:p w14:paraId="270301C8" w14:textId="28DE747A" w:rsidR="009F4138" w:rsidRPr="00BD365D" w:rsidRDefault="009F4138" w:rsidP="00337A91">
      <w:pPr>
        <w:numPr>
          <w:ilvl w:val="1"/>
          <w:numId w:val="6"/>
        </w:numPr>
        <w:spacing w:after="0" w:line="240" w:lineRule="auto"/>
        <w:jc w:val="both"/>
        <w:rPr>
          <w:rFonts w:ascii="Arial Narrow" w:eastAsia="Times New Roman" w:hAnsi="Arial Narrow" w:cs="Times New Roman"/>
          <w:iCs/>
          <w:sz w:val="24"/>
          <w:szCs w:val="24"/>
          <w:lang w:val="x-none" w:eastAsia="x-none"/>
        </w:rPr>
      </w:pPr>
      <w:r w:rsidRPr="00BD365D">
        <w:rPr>
          <w:rFonts w:ascii="Arial Narrow" w:eastAsia="Times New Roman" w:hAnsi="Arial Narrow" w:cs="Times New Roman"/>
          <w:sz w:val="24"/>
          <w:szCs w:val="24"/>
          <w:lang w:eastAsia="cs-CZ"/>
        </w:rPr>
        <w:lastRenderedPageBreak/>
        <w:t xml:space="preserve">V případě, že zhotovitel nezahájí odstraňování záručních vad ani do 10 dnů ode dne stanoveného ve lhůtě uvedené v čl. </w:t>
      </w:r>
      <w:r w:rsidR="00337A91" w:rsidRPr="00BD365D">
        <w:rPr>
          <w:rFonts w:ascii="Arial Narrow" w:eastAsia="Times New Roman" w:hAnsi="Arial Narrow" w:cs="Times New Roman"/>
          <w:sz w:val="24"/>
          <w:szCs w:val="24"/>
          <w:lang w:eastAsia="cs-CZ"/>
        </w:rPr>
        <w:t xml:space="preserve">11 odst. 3 </w:t>
      </w:r>
      <w:r w:rsidRPr="00BD365D">
        <w:rPr>
          <w:rFonts w:ascii="Arial Narrow" w:eastAsia="Times New Roman" w:hAnsi="Arial Narrow" w:cs="Times New Roman"/>
          <w:sz w:val="24"/>
          <w:szCs w:val="24"/>
          <w:lang w:eastAsia="cs-CZ"/>
        </w:rPr>
        <w:t>nebo pokud neodstraní záruční vady do dne stanoveného ve lhůtě uvedené v</w:t>
      </w:r>
      <w:r w:rsidR="00BE41DF" w:rsidRPr="00BD365D">
        <w:rPr>
          <w:rFonts w:ascii="Arial Narrow" w:eastAsia="Times New Roman" w:hAnsi="Arial Narrow" w:cs="Times New Roman"/>
          <w:sz w:val="24"/>
          <w:szCs w:val="24"/>
          <w:lang w:eastAsia="cs-CZ"/>
        </w:rPr>
        <w:t> </w:t>
      </w:r>
      <w:r w:rsidRPr="00BD365D">
        <w:rPr>
          <w:rFonts w:ascii="Arial Narrow" w:eastAsia="Times New Roman" w:hAnsi="Arial Narrow" w:cs="Times New Roman"/>
          <w:sz w:val="24"/>
          <w:szCs w:val="24"/>
          <w:lang w:eastAsia="cs-CZ"/>
        </w:rPr>
        <w:t>čl</w:t>
      </w:r>
      <w:r w:rsidR="00BE41DF" w:rsidRPr="00BD365D">
        <w:rPr>
          <w:rFonts w:ascii="Arial Narrow" w:eastAsia="Times New Roman" w:hAnsi="Arial Narrow" w:cs="Times New Roman"/>
          <w:sz w:val="24"/>
          <w:szCs w:val="24"/>
          <w:lang w:eastAsia="cs-CZ"/>
        </w:rPr>
        <w:t>. 11 odst. 3</w:t>
      </w:r>
      <w:r w:rsidRPr="00BD365D">
        <w:rPr>
          <w:rFonts w:ascii="Arial Narrow" w:eastAsia="Times New Roman" w:hAnsi="Arial Narrow" w:cs="Times New Roman"/>
          <w:sz w:val="24"/>
          <w:szCs w:val="24"/>
          <w:lang w:eastAsia="cs-CZ"/>
        </w:rPr>
        <w:t xml:space="preserve"> je povinen zaplatit objednateli smluvní pokutu ve výši 10</w:t>
      </w:r>
      <w:r w:rsidR="00BD365D">
        <w:rPr>
          <w:rFonts w:ascii="Arial Narrow" w:eastAsia="Times New Roman" w:hAnsi="Arial Narrow" w:cs="Times New Roman"/>
          <w:sz w:val="24"/>
          <w:szCs w:val="24"/>
          <w:lang w:eastAsia="cs-CZ"/>
        </w:rPr>
        <w:t xml:space="preserve"> </w:t>
      </w:r>
      <w:r w:rsidRPr="00BD365D">
        <w:rPr>
          <w:rFonts w:ascii="Arial Narrow" w:eastAsia="Times New Roman" w:hAnsi="Arial Narrow" w:cs="Times New Roman"/>
          <w:sz w:val="24"/>
          <w:szCs w:val="24"/>
          <w:lang w:eastAsia="cs-CZ"/>
        </w:rPr>
        <w:t>000</w:t>
      </w:r>
      <w:r w:rsidR="00192E1F" w:rsidRPr="00BD365D">
        <w:rPr>
          <w:rFonts w:ascii="Arial Narrow" w:eastAsia="Times New Roman" w:hAnsi="Arial Narrow" w:cs="Times New Roman"/>
          <w:sz w:val="24"/>
          <w:szCs w:val="24"/>
          <w:lang w:eastAsia="cs-CZ"/>
        </w:rPr>
        <w:t>,</w:t>
      </w:r>
      <w:r w:rsidRPr="00BD365D">
        <w:rPr>
          <w:rFonts w:ascii="Arial Narrow" w:eastAsia="Times New Roman" w:hAnsi="Arial Narrow" w:cs="Times New Roman"/>
          <w:sz w:val="24"/>
          <w:szCs w:val="24"/>
          <w:lang w:eastAsia="cs-CZ"/>
        </w:rPr>
        <w:t>-</w:t>
      </w:r>
      <w:r w:rsidR="00BD365D">
        <w:rPr>
          <w:rFonts w:ascii="Arial Narrow" w:eastAsia="Times New Roman" w:hAnsi="Arial Narrow" w:cs="Times New Roman"/>
          <w:sz w:val="24"/>
          <w:szCs w:val="24"/>
          <w:lang w:eastAsia="cs-CZ"/>
        </w:rPr>
        <w:t xml:space="preserve"> </w:t>
      </w:r>
      <w:r w:rsidRPr="00BD365D">
        <w:rPr>
          <w:rFonts w:ascii="Arial Narrow" w:eastAsia="Times New Roman" w:hAnsi="Arial Narrow" w:cs="Times New Roman"/>
          <w:sz w:val="24"/>
          <w:szCs w:val="24"/>
          <w:lang w:eastAsia="cs-CZ"/>
        </w:rPr>
        <w:t xml:space="preserve">Kč za každý případ a den prodlení, a to až do dne, v němž dojde k odstranění reklamačních závad. </w:t>
      </w:r>
    </w:p>
    <w:p w14:paraId="23CC7A97" w14:textId="77777777" w:rsidR="00BE41DF" w:rsidRPr="00BE41DF" w:rsidRDefault="00BE41DF" w:rsidP="00BE41DF">
      <w:pPr>
        <w:pStyle w:val="Odstavecseseznamem"/>
        <w:rPr>
          <w:rFonts w:ascii="Arial Narrow" w:hAnsi="Arial Narrow"/>
          <w:iCs/>
          <w:lang w:val="x-none" w:eastAsia="x-none"/>
        </w:rPr>
      </w:pPr>
    </w:p>
    <w:p w14:paraId="67A06A1B" w14:textId="7CE03308" w:rsidR="009F4138" w:rsidRPr="00BE41DF" w:rsidRDefault="009F4138" w:rsidP="00BE41DF">
      <w:pPr>
        <w:numPr>
          <w:ilvl w:val="1"/>
          <w:numId w:val="6"/>
        </w:numPr>
        <w:spacing w:after="0" w:line="240" w:lineRule="auto"/>
        <w:jc w:val="both"/>
        <w:rPr>
          <w:rFonts w:ascii="Arial Narrow" w:eastAsia="Times New Roman" w:hAnsi="Arial Narrow" w:cs="Times New Roman"/>
          <w:iCs/>
          <w:sz w:val="24"/>
          <w:szCs w:val="24"/>
          <w:lang w:val="x-none" w:eastAsia="x-none"/>
        </w:rPr>
      </w:pPr>
      <w:r w:rsidRPr="00BE41DF">
        <w:rPr>
          <w:rFonts w:ascii="Arial Narrow" w:eastAsia="Times New Roman" w:hAnsi="Arial Narrow" w:cs="Times New Roman"/>
          <w:sz w:val="24"/>
          <w:szCs w:val="24"/>
          <w:lang w:eastAsia="cs-CZ"/>
        </w:rPr>
        <w:t>Reklamaci lze uplatnit nejpozději do posledního dne záruční doby, přičemž i reklamace odeslaná objednatelem poslední den záruční doby se považuje za včas uplatněnou.</w:t>
      </w:r>
    </w:p>
    <w:p w14:paraId="46D6E784" w14:textId="77777777" w:rsidR="00BE41DF" w:rsidRDefault="00BE41DF" w:rsidP="00BE41DF">
      <w:pPr>
        <w:pStyle w:val="Odstavecseseznamem"/>
        <w:rPr>
          <w:rFonts w:ascii="Arial Narrow" w:hAnsi="Arial Narrow"/>
          <w:iCs/>
          <w:lang w:val="x-none" w:eastAsia="x-none"/>
        </w:rPr>
      </w:pPr>
    </w:p>
    <w:p w14:paraId="58B1E0F8" w14:textId="1FC7B8DE" w:rsidR="009F4138" w:rsidRPr="00BE41DF" w:rsidRDefault="009F4138" w:rsidP="00BE41DF">
      <w:pPr>
        <w:numPr>
          <w:ilvl w:val="1"/>
          <w:numId w:val="6"/>
        </w:numPr>
        <w:spacing w:after="0" w:line="240" w:lineRule="auto"/>
        <w:jc w:val="both"/>
        <w:rPr>
          <w:rFonts w:ascii="Arial Narrow" w:eastAsia="Times New Roman" w:hAnsi="Arial Narrow" w:cs="Times New Roman"/>
          <w:iCs/>
          <w:sz w:val="24"/>
          <w:szCs w:val="24"/>
          <w:lang w:val="x-none" w:eastAsia="x-none"/>
        </w:rPr>
      </w:pPr>
      <w:r w:rsidRPr="00BE41DF">
        <w:rPr>
          <w:rFonts w:ascii="Arial Narrow" w:eastAsia="Times New Roman" w:hAnsi="Arial Narrow" w:cs="Times New Roman"/>
          <w:sz w:val="24"/>
          <w:szCs w:val="24"/>
          <w:lang w:eastAsia="cs-CZ"/>
        </w:rPr>
        <w:t xml:space="preserve">Jestliže zhotovitel neodstraní uznanou reklamovanou vadu ani do deseti dnů po uplynutí lhůty dle </w:t>
      </w:r>
      <w:r w:rsidR="00BE41DF">
        <w:rPr>
          <w:rFonts w:ascii="Arial Narrow" w:eastAsia="Times New Roman" w:hAnsi="Arial Narrow" w:cs="Times New Roman"/>
          <w:sz w:val="24"/>
          <w:szCs w:val="24"/>
          <w:lang w:eastAsia="cs-CZ"/>
        </w:rPr>
        <w:t xml:space="preserve">článku 11 odst. 3, </w:t>
      </w:r>
      <w:r w:rsidRPr="00BE41DF">
        <w:rPr>
          <w:rFonts w:ascii="Arial Narrow" w:eastAsia="Times New Roman" w:hAnsi="Arial Narrow" w:cs="Times New Roman"/>
          <w:sz w:val="24"/>
          <w:szCs w:val="24"/>
          <w:lang w:eastAsia="cs-CZ"/>
        </w:rPr>
        <w:t>je objednatel oprávněn pověřit odstraněním vad jinou odbornou osobu (dále jen „pověřená osoba“). Pověření je objednatel povinen zhotoviteli písemně oznámit. Objednatel je oprávněn požadovat po zhotoviteli úhradu veškerých nákladů spojených s odstraněním vad pověřenou osobou.</w:t>
      </w:r>
    </w:p>
    <w:p w14:paraId="3B10697A" w14:textId="77777777" w:rsidR="009F4138" w:rsidRPr="00BE41DF" w:rsidRDefault="009F4138" w:rsidP="009F4138">
      <w:pPr>
        <w:spacing w:after="0" w:line="240" w:lineRule="auto"/>
        <w:ind w:left="705"/>
        <w:jc w:val="both"/>
        <w:rPr>
          <w:rFonts w:ascii="Arial Narrow" w:eastAsia="Times New Roman" w:hAnsi="Arial Narrow" w:cs="Times New Roman"/>
          <w:sz w:val="24"/>
          <w:szCs w:val="24"/>
          <w:lang w:eastAsia="cs-CZ"/>
        </w:rPr>
      </w:pPr>
    </w:p>
    <w:p w14:paraId="12B6C522" w14:textId="6AF8844E" w:rsidR="00BD365D" w:rsidRPr="00BD365D" w:rsidRDefault="009F4138" w:rsidP="00BD365D">
      <w:pPr>
        <w:numPr>
          <w:ilvl w:val="1"/>
          <w:numId w:val="6"/>
        </w:numPr>
        <w:spacing w:after="0" w:line="240" w:lineRule="auto"/>
        <w:rPr>
          <w:rFonts w:ascii="Arial Narrow" w:eastAsia="Times New Roman" w:hAnsi="Arial Narrow" w:cs="Times New Roman"/>
          <w:sz w:val="24"/>
          <w:szCs w:val="24"/>
          <w:lang w:eastAsia="cs-CZ"/>
        </w:rPr>
      </w:pPr>
      <w:r w:rsidRPr="00BE41DF">
        <w:rPr>
          <w:rFonts w:ascii="Arial Narrow" w:eastAsia="Times New Roman" w:hAnsi="Arial Narrow" w:cs="Times New Roman"/>
          <w:sz w:val="24"/>
          <w:szCs w:val="24"/>
          <w:lang w:eastAsia="cs-CZ"/>
        </w:rPr>
        <w:t>V případech hodných zvláštního zřetele mohou zhotovitel i objednatel účtovat sankce nižší, než je v této smlouvě uvedeno.</w:t>
      </w:r>
    </w:p>
    <w:p w14:paraId="25A6FFF9" w14:textId="77777777" w:rsidR="00BD365D" w:rsidRDefault="00BD365D" w:rsidP="00BD365D">
      <w:pPr>
        <w:spacing w:after="0" w:line="240" w:lineRule="auto"/>
        <w:ind w:left="705"/>
        <w:rPr>
          <w:rFonts w:ascii="Arial Narrow" w:eastAsia="Times New Roman" w:hAnsi="Arial Narrow" w:cs="Times New Roman"/>
          <w:sz w:val="24"/>
          <w:szCs w:val="24"/>
          <w:lang w:eastAsia="cs-CZ"/>
        </w:rPr>
      </w:pPr>
    </w:p>
    <w:p w14:paraId="2FD38098" w14:textId="77777777" w:rsidR="00BD365D" w:rsidRDefault="00BD365D" w:rsidP="00BD365D">
      <w:pPr>
        <w:pStyle w:val="Odstavecseseznamem"/>
        <w:rPr>
          <w:rFonts w:ascii="Arial Narrow" w:hAnsi="Arial Narrow"/>
        </w:rPr>
      </w:pPr>
    </w:p>
    <w:p w14:paraId="6A26126F" w14:textId="44DD17A6" w:rsidR="009F4138" w:rsidRPr="00BD365D" w:rsidRDefault="00BD365D" w:rsidP="00BD365D">
      <w:pPr>
        <w:numPr>
          <w:ilvl w:val="0"/>
          <w:numId w:val="6"/>
        </w:numPr>
        <w:spacing w:after="0" w:line="240" w:lineRule="auto"/>
        <w:jc w:val="center"/>
        <w:rPr>
          <w:rFonts w:ascii="Arial Narrow" w:eastAsia="Times New Roman" w:hAnsi="Arial Narrow" w:cs="Times New Roman"/>
          <w:b/>
          <w:bCs/>
          <w:sz w:val="24"/>
          <w:szCs w:val="24"/>
          <w:lang w:eastAsia="cs-CZ"/>
        </w:rPr>
      </w:pPr>
      <w:r w:rsidRPr="00BD365D">
        <w:rPr>
          <w:rFonts w:ascii="Arial Narrow" w:eastAsia="Times New Roman" w:hAnsi="Arial Narrow" w:cs="Times New Roman"/>
          <w:b/>
          <w:bCs/>
          <w:sz w:val="24"/>
          <w:szCs w:val="24"/>
          <w:lang w:eastAsia="cs-CZ"/>
        </w:rPr>
        <w:t>Předání díl</w:t>
      </w:r>
      <w:r>
        <w:rPr>
          <w:rFonts w:ascii="Arial Narrow" w:eastAsia="Times New Roman" w:hAnsi="Arial Narrow" w:cs="Times New Roman"/>
          <w:b/>
          <w:bCs/>
          <w:sz w:val="24"/>
          <w:szCs w:val="24"/>
          <w:lang w:eastAsia="cs-CZ"/>
        </w:rPr>
        <w:t>a</w:t>
      </w:r>
    </w:p>
    <w:p w14:paraId="38CC2EFF" w14:textId="77777777" w:rsidR="009F4138" w:rsidRPr="00E966D9" w:rsidRDefault="009F4138" w:rsidP="009F4138">
      <w:pPr>
        <w:spacing w:after="0" w:line="240" w:lineRule="auto"/>
        <w:jc w:val="both"/>
        <w:rPr>
          <w:rFonts w:ascii="Arial Narrow" w:eastAsia="Times New Roman" w:hAnsi="Arial Narrow" w:cs="Times New Roman"/>
          <w:sz w:val="20"/>
          <w:lang w:eastAsia="cs-CZ"/>
        </w:rPr>
      </w:pPr>
    </w:p>
    <w:p w14:paraId="0C33BE3D" w14:textId="314735A5" w:rsidR="009F4138" w:rsidRPr="00673E7A" w:rsidRDefault="009F4138" w:rsidP="004B49CD">
      <w:pPr>
        <w:pStyle w:val="Odstavecseseznamem"/>
        <w:numPr>
          <w:ilvl w:val="1"/>
          <w:numId w:val="6"/>
        </w:numPr>
        <w:jc w:val="both"/>
        <w:rPr>
          <w:rFonts w:ascii="Arial Narrow" w:hAnsi="Arial Narrow"/>
        </w:rPr>
      </w:pPr>
      <w:r w:rsidRPr="00673E7A">
        <w:rPr>
          <w:rFonts w:ascii="Arial Narrow" w:hAnsi="Arial Narrow"/>
        </w:rPr>
        <w:t xml:space="preserve">Zhotovitel je povinen zápisem do stavebního deníku oznámit objednateli, nejpozději 3 dny před termínem dokončení díla, kdy bude dílo připraveno k předání. Objednatel je pak povinen do 5 kalendářních dnů od této výzvy přejímací řízení svolat a řádně v něm pokračovat. Zhotovitel je povinen zápisem do stavebního deníku oznámit objednateli ukončení dílčí části prováděného díla a objednatel je povinen zahájit přebírání této části díla. </w:t>
      </w:r>
    </w:p>
    <w:p w14:paraId="3815D638" w14:textId="77777777" w:rsidR="009F4138" w:rsidRPr="004B49CD" w:rsidRDefault="009F4138" w:rsidP="009F4138">
      <w:pPr>
        <w:spacing w:after="0" w:line="240" w:lineRule="auto"/>
        <w:jc w:val="both"/>
        <w:rPr>
          <w:rFonts w:ascii="Arial Narrow" w:eastAsia="Times New Roman" w:hAnsi="Arial Narrow" w:cs="Times New Roman"/>
          <w:sz w:val="24"/>
          <w:szCs w:val="24"/>
          <w:lang w:eastAsia="cs-CZ"/>
        </w:rPr>
      </w:pPr>
    </w:p>
    <w:p w14:paraId="38C7F4B1" w14:textId="3E8E2062" w:rsidR="009F4138" w:rsidRPr="005536CD" w:rsidRDefault="009F4138" w:rsidP="005536CD">
      <w:pPr>
        <w:pStyle w:val="Odstavecseseznamem"/>
        <w:numPr>
          <w:ilvl w:val="1"/>
          <w:numId w:val="6"/>
        </w:numPr>
        <w:jc w:val="both"/>
        <w:rPr>
          <w:rFonts w:ascii="Arial Narrow" w:hAnsi="Arial Narrow"/>
        </w:rPr>
      </w:pPr>
      <w:r w:rsidRPr="005536CD">
        <w:rPr>
          <w:rFonts w:ascii="Arial Narrow" w:hAnsi="Arial Narrow"/>
        </w:rPr>
        <w:t>Zhotovitel je povinen připravit a u přejímacího řízení předložit:</w:t>
      </w:r>
    </w:p>
    <w:p w14:paraId="6A02F5AD" w14:textId="77777777" w:rsidR="009F4138" w:rsidRPr="004B49CD" w:rsidRDefault="009F4138" w:rsidP="009F4138">
      <w:pPr>
        <w:numPr>
          <w:ilvl w:val="0"/>
          <w:numId w:val="11"/>
        </w:numPr>
        <w:spacing w:after="0" w:line="240" w:lineRule="auto"/>
        <w:jc w:val="both"/>
        <w:rPr>
          <w:rFonts w:ascii="Arial Narrow" w:eastAsia="Times New Roman" w:hAnsi="Arial Narrow" w:cs="Times New Roman"/>
          <w:sz w:val="24"/>
          <w:szCs w:val="24"/>
          <w:lang w:eastAsia="cs-CZ"/>
        </w:rPr>
      </w:pPr>
      <w:r w:rsidRPr="004B49CD">
        <w:rPr>
          <w:rFonts w:ascii="Arial Narrow" w:eastAsia="Times New Roman" w:hAnsi="Arial Narrow" w:cs="Times New Roman"/>
          <w:sz w:val="24"/>
          <w:szCs w:val="24"/>
          <w:lang w:eastAsia="cs-CZ"/>
        </w:rPr>
        <w:t>zápisy a osvědčení použitých materiálů</w:t>
      </w:r>
    </w:p>
    <w:p w14:paraId="0E97E3B7" w14:textId="77777777" w:rsidR="009F4138" w:rsidRPr="004B49CD" w:rsidRDefault="009F4138" w:rsidP="009F4138">
      <w:pPr>
        <w:numPr>
          <w:ilvl w:val="0"/>
          <w:numId w:val="11"/>
        </w:numPr>
        <w:spacing w:after="0" w:line="240" w:lineRule="auto"/>
        <w:jc w:val="both"/>
        <w:rPr>
          <w:rFonts w:ascii="Arial Narrow" w:eastAsia="Times New Roman" w:hAnsi="Arial Narrow" w:cs="Times New Roman"/>
          <w:sz w:val="24"/>
          <w:szCs w:val="24"/>
          <w:lang w:eastAsia="cs-CZ"/>
        </w:rPr>
      </w:pPr>
      <w:r w:rsidRPr="004B49CD">
        <w:rPr>
          <w:rFonts w:ascii="Arial Narrow" w:eastAsia="Times New Roman" w:hAnsi="Arial Narrow" w:cs="Times New Roman"/>
          <w:sz w:val="24"/>
          <w:szCs w:val="24"/>
          <w:lang w:eastAsia="cs-CZ"/>
        </w:rPr>
        <w:t>zápisy o prověření prací a konstrukcí zakrytých v průběhu prací</w:t>
      </w:r>
    </w:p>
    <w:p w14:paraId="74078C3D" w14:textId="77777777" w:rsidR="009F4138" w:rsidRPr="008E5E5C" w:rsidRDefault="009F4138" w:rsidP="009F4138">
      <w:pPr>
        <w:numPr>
          <w:ilvl w:val="0"/>
          <w:numId w:val="11"/>
        </w:numPr>
        <w:spacing w:after="0" w:line="240" w:lineRule="auto"/>
        <w:jc w:val="both"/>
        <w:rPr>
          <w:rFonts w:ascii="Arial Narrow" w:eastAsia="Times New Roman" w:hAnsi="Arial Narrow" w:cs="Times New Roman"/>
          <w:sz w:val="24"/>
          <w:szCs w:val="24"/>
          <w:lang w:eastAsia="cs-CZ"/>
        </w:rPr>
      </w:pPr>
      <w:r w:rsidRPr="004B49CD">
        <w:rPr>
          <w:rFonts w:ascii="Arial Narrow" w:eastAsia="Times New Roman" w:hAnsi="Arial Narrow" w:cs="Times New Roman"/>
          <w:sz w:val="24"/>
          <w:szCs w:val="24"/>
          <w:lang w:eastAsia="cs-CZ"/>
        </w:rPr>
        <w:t xml:space="preserve">zápisy o vyzkoušení smontovaného zařízení, o provedených revizích, protokoly o provedených </w:t>
      </w:r>
      <w:r w:rsidRPr="008E5E5C">
        <w:rPr>
          <w:rFonts w:ascii="Arial Narrow" w:eastAsia="Times New Roman" w:hAnsi="Arial Narrow" w:cs="Times New Roman"/>
          <w:sz w:val="24"/>
          <w:szCs w:val="24"/>
          <w:lang w:eastAsia="cs-CZ"/>
        </w:rPr>
        <w:t>provozních zkouškách apod. v rozsahu dle příslušných předpisů</w:t>
      </w:r>
    </w:p>
    <w:p w14:paraId="609BF92B" w14:textId="77777777" w:rsidR="009F4138" w:rsidRPr="008E5E5C" w:rsidRDefault="009F4138" w:rsidP="009F4138">
      <w:pPr>
        <w:numPr>
          <w:ilvl w:val="0"/>
          <w:numId w:val="11"/>
        </w:numPr>
        <w:spacing w:after="0" w:line="240" w:lineRule="auto"/>
        <w:jc w:val="both"/>
        <w:rPr>
          <w:rFonts w:ascii="Arial Narrow" w:eastAsia="Times New Roman" w:hAnsi="Arial Narrow" w:cs="Times New Roman"/>
          <w:sz w:val="24"/>
          <w:szCs w:val="24"/>
          <w:lang w:eastAsia="cs-CZ"/>
        </w:rPr>
      </w:pPr>
      <w:r w:rsidRPr="008E5E5C">
        <w:rPr>
          <w:rFonts w:ascii="Arial Narrow" w:eastAsia="Times New Roman" w:hAnsi="Arial Narrow" w:cs="Times New Roman"/>
          <w:sz w:val="24"/>
          <w:szCs w:val="24"/>
          <w:lang w:eastAsia="cs-CZ"/>
        </w:rPr>
        <w:t>stavební deník</w:t>
      </w:r>
    </w:p>
    <w:p w14:paraId="5AB2CDF2" w14:textId="195AB802" w:rsidR="009F4138" w:rsidRPr="008E5E5C" w:rsidRDefault="009F4138" w:rsidP="009F4138">
      <w:pPr>
        <w:numPr>
          <w:ilvl w:val="0"/>
          <w:numId w:val="11"/>
        </w:numPr>
        <w:spacing w:after="0" w:line="240" w:lineRule="auto"/>
        <w:jc w:val="both"/>
        <w:rPr>
          <w:rFonts w:ascii="Arial Narrow" w:eastAsia="Times New Roman" w:hAnsi="Arial Narrow" w:cs="Times New Roman"/>
          <w:sz w:val="24"/>
          <w:szCs w:val="24"/>
          <w:lang w:eastAsia="cs-CZ"/>
        </w:rPr>
      </w:pPr>
      <w:r w:rsidRPr="008E5E5C">
        <w:rPr>
          <w:rFonts w:ascii="Arial Narrow" w:eastAsia="Times New Roman" w:hAnsi="Arial Narrow" w:cs="Times New Roman"/>
          <w:sz w:val="24"/>
          <w:szCs w:val="24"/>
          <w:lang w:eastAsia="cs-CZ"/>
        </w:rPr>
        <w:t>vyhodnocení komplexního vyzkoušení</w:t>
      </w:r>
      <w:r w:rsidR="004B49CD" w:rsidRPr="008E5E5C">
        <w:rPr>
          <w:rFonts w:ascii="Arial Narrow" w:eastAsia="Times New Roman" w:hAnsi="Arial Narrow" w:cs="Times New Roman"/>
          <w:sz w:val="24"/>
          <w:szCs w:val="24"/>
          <w:lang w:eastAsia="cs-CZ"/>
        </w:rPr>
        <w:t>,</w:t>
      </w:r>
      <w:r w:rsidRPr="008E5E5C">
        <w:rPr>
          <w:rFonts w:ascii="Arial Narrow" w:eastAsia="Times New Roman" w:hAnsi="Arial Narrow" w:cs="Times New Roman"/>
          <w:sz w:val="24"/>
          <w:szCs w:val="24"/>
          <w:lang w:eastAsia="cs-CZ"/>
        </w:rPr>
        <w:t xml:space="preserve"> pokud je</w:t>
      </w:r>
      <w:r w:rsidR="005536CD">
        <w:rPr>
          <w:rFonts w:ascii="Arial Narrow" w:eastAsia="Times New Roman" w:hAnsi="Arial Narrow" w:cs="Times New Roman"/>
          <w:sz w:val="24"/>
          <w:szCs w:val="24"/>
          <w:lang w:eastAsia="cs-CZ"/>
        </w:rPr>
        <w:t xml:space="preserve"> zadávací dokumentací</w:t>
      </w:r>
      <w:r w:rsidRPr="008E5E5C">
        <w:rPr>
          <w:rFonts w:ascii="Arial Narrow" w:eastAsia="Times New Roman" w:hAnsi="Arial Narrow" w:cs="Times New Roman"/>
          <w:sz w:val="24"/>
          <w:szCs w:val="24"/>
          <w:lang w:eastAsia="cs-CZ"/>
        </w:rPr>
        <w:t xml:space="preserve"> určeno</w:t>
      </w:r>
    </w:p>
    <w:p w14:paraId="1893A943" w14:textId="77777777" w:rsidR="009F4138" w:rsidRPr="008E5E5C" w:rsidRDefault="009F4138" w:rsidP="009F4138">
      <w:pPr>
        <w:numPr>
          <w:ilvl w:val="0"/>
          <w:numId w:val="11"/>
        </w:numPr>
        <w:spacing w:after="0" w:line="240" w:lineRule="auto"/>
        <w:jc w:val="both"/>
        <w:rPr>
          <w:rFonts w:ascii="Arial Narrow" w:eastAsia="Times New Roman" w:hAnsi="Arial Narrow" w:cs="Times New Roman"/>
          <w:sz w:val="24"/>
          <w:szCs w:val="24"/>
          <w:lang w:eastAsia="cs-CZ"/>
        </w:rPr>
      </w:pPr>
      <w:r w:rsidRPr="008E5E5C">
        <w:rPr>
          <w:rFonts w:ascii="Arial Narrow" w:eastAsia="Times New Roman" w:hAnsi="Arial Narrow" w:cs="Times New Roman"/>
          <w:sz w:val="24"/>
          <w:szCs w:val="24"/>
          <w:lang w:eastAsia="cs-CZ"/>
        </w:rPr>
        <w:t>doklady o likvidaci odpadu ze stavby</w:t>
      </w:r>
    </w:p>
    <w:p w14:paraId="73D13BD7" w14:textId="4851F247" w:rsidR="009F4138" w:rsidRDefault="009F4138" w:rsidP="009F4138">
      <w:pPr>
        <w:numPr>
          <w:ilvl w:val="0"/>
          <w:numId w:val="11"/>
        </w:numPr>
        <w:spacing w:after="0" w:line="240" w:lineRule="auto"/>
        <w:jc w:val="both"/>
        <w:rPr>
          <w:rFonts w:ascii="Arial Narrow" w:eastAsia="Times New Roman" w:hAnsi="Arial Narrow" w:cs="Times New Roman"/>
          <w:sz w:val="24"/>
          <w:szCs w:val="24"/>
          <w:lang w:eastAsia="cs-CZ"/>
        </w:rPr>
      </w:pPr>
      <w:r w:rsidRPr="008E5E5C">
        <w:rPr>
          <w:rFonts w:ascii="Arial Narrow" w:eastAsia="Times New Roman" w:hAnsi="Arial Narrow" w:cs="Times New Roman"/>
          <w:sz w:val="24"/>
          <w:szCs w:val="24"/>
          <w:lang w:eastAsia="cs-CZ"/>
        </w:rPr>
        <w:t>seznam subdodavatelů (název, právní forma, sídlo, statutární orgán, IČ, DIČ) s uvedením předmětu subdodávek a výší finančního objemu (tento seznam předloží zhotovitel pouze v případě, došlo-li ke změně subdodavatelů)</w:t>
      </w:r>
    </w:p>
    <w:p w14:paraId="0AC86790" w14:textId="4539A3A7" w:rsidR="005536CD" w:rsidRDefault="005536CD" w:rsidP="005536CD">
      <w:pPr>
        <w:spacing w:after="0" w:line="240" w:lineRule="auto"/>
        <w:jc w:val="both"/>
        <w:rPr>
          <w:rFonts w:ascii="Arial Narrow" w:eastAsia="Times New Roman" w:hAnsi="Arial Narrow" w:cs="Times New Roman"/>
          <w:sz w:val="24"/>
          <w:szCs w:val="24"/>
          <w:lang w:eastAsia="cs-CZ"/>
        </w:rPr>
      </w:pPr>
    </w:p>
    <w:p w14:paraId="1A8A5775" w14:textId="51846524" w:rsidR="009F4138" w:rsidRPr="005536CD" w:rsidRDefault="009F4138" w:rsidP="005536CD">
      <w:pPr>
        <w:pStyle w:val="Odstavecseseznamem"/>
        <w:numPr>
          <w:ilvl w:val="1"/>
          <w:numId w:val="6"/>
        </w:numPr>
        <w:jc w:val="both"/>
        <w:rPr>
          <w:rFonts w:ascii="Arial Narrow" w:hAnsi="Arial Narrow"/>
        </w:rPr>
      </w:pPr>
      <w:r w:rsidRPr="005536CD">
        <w:rPr>
          <w:rFonts w:ascii="Arial Narrow" w:hAnsi="Arial Narrow"/>
          <w:lang w:val="x-none" w:eastAsia="x-none"/>
        </w:rPr>
        <w:t xml:space="preserve">O průběhu přejímacího řízení pořídí objednatel zápis. Jestliže objednatel odmítá dílo převzít, je povinen </w:t>
      </w:r>
      <w:r w:rsidRPr="005536CD">
        <w:rPr>
          <w:rFonts w:ascii="Arial Narrow" w:hAnsi="Arial Narrow"/>
          <w:lang w:val="x-none" w:eastAsia="x-none"/>
        </w:rPr>
        <w:br/>
        <w:t>do zápisu uvést své důvody.</w:t>
      </w:r>
    </w:p>
    <w:p w14:paraId="4849D568" w14:textId="77777777" w:rsidR="009F4138" w:rsidRPr="005536CD" w:rsidRDefault="009F4138" w:rsidP="009F4138">
      <w:pPr>
        <w:spacing w:after="0" w:line="240" w:lineRule="auto"/>
        <w:jc w:val="both"/>
        <w:rPr>
          <w:rFonts w:ascii="Arial Narrow" w:eastAsia="Times New Roman" w:hAnsi="Arial Narrow" w:cs="Arial"/>
          <w:iCs/>
          <w:sz w:val="24"/>
          <w:szCs w:val="24"/>
          <w:lang w:eastAsia="cs-CZ"/>
        </w:rPr>
      </w:pPr>
    </w:p>
    <w:p w14:paraId="538CCF92" w14:textId="61C81923" w:rsidR="009F4138" w:rsidRPr="005536CD" w:rsidRDefault="009F4138" w:rsidP="005536CD">
      <w:pPr>
        <w:pStyle w:val="Odstavecseseznamem"/>
        <w:numPr>
          <w:ilvl w:val="1"/>
          <w:numId w:val="6"/>
        </w:numPr>
        <w:jc w:val="both"/>
        <w:rPr>
          <w:rFonts w:ascii="Arial Narrow" w:hAnsi="Arial Narrow"/>
        </w:rPr>
      </w:pPr>
      <w:r w:rsidRPr="005536CD">
        <w:rPr>
          <w:rFonts w:ascii="Arial Narrow" w:hAnsi="Arial Narrow"/>
        </w:rPr>
        <w:t>Dílo je řádně dokončeno</w:t>
      </w:r>
      <w:r w:rsidR="0006192A" w:rsidRPr="005536CD">
        <w:rPr>
          <w:rFonts w:ascii="Arial Narrow" w:hAnsi="Arial Narrow"/>
        </w:rPr>
        <w:t xml:space="preserve">, </w:t>
      </w:r>
      <w:r w:rsidRPr="005536CD">
        <w:rPr>
          <w:rFonts w:ascii="Arial Narrow" w:hAnsi="Arial Narrow"/>
        </w:rPr>
        <w:t xml:space="preserve">jestliže nevykazuje žádné vady a nedodělky a je předáno objednateli </w:t>
      </w:r>
      <w:r w:rsidRPr="005536CD">
        <w:rPr>
          <w:rFonts w:ascii="Arial Narrow" w:hAnsi="Arial Narrow"/>
        </w:rPr>
        <w:br/>
        <w:t>na základě zápisu o předání a převzetí díla, podepsaného odpovědnými zástupci smluvních stran. Dokladem o předání a převzetí díla je zápis podepsaný zástupci obou smluvních stran. Specifikace vad a nedodělků, případně způsobu jejich odstranění bude tvořit přílohu zápisu o předání a převzetí díla.</w:t>
      </w:r>
    </w:p>
    <w:p w14:paraId="5C03F73E" w14:textId="77777777" w:rsidR="009F4138" w:rsidRPr="003C3165" w:rsidRDefault="009F4138" w:rsidP="009F4138">
      <w:pPr>
        <w:spacing w:after="0" w:line="240" w:lineRule="auto"/>
        <w:jc w:val="both"/>
        <w:rPr>
          <w:rFonts w:ascii="Arial Narrow" w:eastAsia="Times New Roman" w:hAnsi="Arial Narrow" w:cs="Times New Roman"/>
          <w:sz w:val="24"/>
          <w:szCs w:val="24"/>
          <w:lang w:eastAsia="cs-CZ"/>
        </w:rPr>
      </w:pPr>
    </w:p>
    <w:p w14:paraId="1F30F23F" w14:textId="5FBBD080" w:rsidR="009F4138" w:rsidRPr="003C3165" w:rsidRDefault="009F4138" w:rsidP="005536CD">
      <w:pPr>
        <w:pStyle w:val="Odstavecseseznamem"/>
        <w:numPr>
          <w:ilvl w:val="1"/>
          <w:numId w:val="6"/>
        </w:numPr>
        <w:jc w:val="both"/>
        <w:rPr>
          <w:rFonts w:ascii="Arial Narrow" w:hAnsi="Arial Narrow"/>
        </w:rPr>
      </w:pPr>
      <w:r w:rsidRPr="003C3165">
        <w:rPr>
          <w:rFonts w:ascii="Arial Narrow" w:hAnsi="Arial Narrow"/>
        </w:rPr>
        <w:t xml:space="preserve">Vadou se rozumí podstatná odchylka v kvalitě, rozsahu a parametrech díla stanovených </w:t>
      </w:r>
      <w:r w:rsidR="005536CD" w:rsidRPr="003C3165">
        <w:rPr>
          <w:rFonts w:ascii="Arial Narrow" w:hAnsi="Arial Narrow"/>
        </w:rPr>
        <w:t>zadávací dokumentací,</w:t>
      </w:r>
      <w:r w:rsidRPr="003C3165">
        <w:rPr>
          <w:rFonts w:ascii="Arial Narrow" w:hAnsi="Arial Narrow"/>
        </w:rPr>
        <w:t xml:space="preserve"> touto smlouvou či obecně závazným předpisem. </w:t>
      </w:r>
      <w:r w:rsidR="005536CD" w:rsidRPr="003C3165">
        <w:rPr>
          <w:rFonts w:ascii="Arial Narrow" w:hAnsi="Arial Narrow"/>
        </w:rPr>
        <w:t>N</w:t>
      </w:r>
      <w:r w:rsidRPr="003C3165">
        <w:rPr>
          <w:rFonts w:ascii="Arial Narrow" w:hAnsi="Arial Narrow"/>
        </w:rPr>
        <w:t xml:space="preserve">edodělkem se rozumí nedokončená část díla oproti </w:t>
      </w:r>
      <w:r w:rsidR="005536CD" w:rsidRPr="003C3165">
        <w:rPr>
          <w:rFonts w:ascii="Arial Narrow" w:hAnsi="Arial Narrow"/>
        </w:rPr>
        <w:t>zadávací dokumentaci</w:t>
      </w:r>
      <w:r w:rsidRPr="003C3165">
        <w:rPr>
          <w:rFonts w:ascii="Arial Narrow" w:hAnsi="Arial Narrow"/>
        </w:rPr>
        <w:t xml:space="preserve"> a smlouvě.</w:t>
      </w:r>
    </w:p>
    <w:p w14:paraId="33CA23DE" w14:textId="77777777" w:rsidR="009F4138" w:rsidRPr="003C3165" w:rsidRDefault="009F4138" w:rsidP="009F4138">
      <w:pPr>
        <w:spacing w:after="0" w:line="240" w:lineRule="auto"/>
        <w:jc w:val="both"/>
        <w:rPr>
          <w:rFonts w:ascii="Arial Narrow" w:eastAsia="Times New Roman" w:hAnsi="Arial Narrow" w:cs="Times New Roman"/>
          <w:sz w:val="24"/>
          <w:szCs w:val="24"/>
          <w:lang w:eastAsia="cs-CZ"/>
        </w:rPr>
      </w:pPr>
    </w:p>
    <w:p w14:paraId="6CCED257" w14:textId="56E126EA" w:rsidR="009F4138" w:rsidRDefault="009F4138" w:rsidP="003C3165">
      <w:pPr>
        <w:pStyle w:val="Odstavecseseznamem"/>
        <w:numPr>
          <w:ilvl w:val="1"/>
          <w:numId w:val="6"/>
        </w:numPr>
        <w:jc w:val="both"/>
        <w:rPr>
          <w:rFonts w:ascii="Arial Narrow" w:hAnsi="Arial Narrow"/>
        </w:rPr>
      </w:pPr>
      <w:r w:rsidRPr="003C3165">
        <w:rPr>
          <w:rFonts w:ascii="Arial Narrow" w:hAnsi="Arial Narrow"/>
        </w:rPr>
        <w:t>Zhotovitel odpovídá za vady dle příslušných ustanovení občanského zákoníku. Zhotovitel rovněž odpovídá za skryté vady, které jsou důsledkem porušení povinností zhotovitele nebo porušení pracovních a technologických postupů.</w:t>
      </w:r>
    </w:p>
    <w:p w14:paraId="633FE1D4" w14:textId="77777777" w:rsidR="003C3165" w:rsidRPr="003C3165" w:rsidRDefault="003C3165" w:rsidP="003C3165">
      <w:pPr>
        <w:pStyle w:val="Odstavecseseznamem"/>
        <w:rPr>
          <w:rFonts w:ascii="Arial Narrow" w:hAnsi="Arial Narrow"/>
        </w:rPr>
      </w:pPr>
    </w:p>
    <w:p w14:paraId="198D159D" w14:textId="68F6E61C" w:rsidR="009F4138" w:rsidRPr="003C3165" w:rsidRDefault="009F4138" w:rsidP="003C3165">
      <w:pPr>
        <w:pStyle w:val="Odstavecseseznamem"/>
        <w:numPr>
          <w:ilvl w:val="1"/>
          <w:numId w:val="6"/>
        </w:numPr>
        <w:jc w:val="both"/>
        <w:rPr>
          <w:rFonts w:ascii="Arial Narrow" w:hAnsi="Arial Narrow"/>
        </w:rPr>
      </w:pPr>
      <w:r w:rsidRPr="003C3165">
        <w:rPr>
          <w:rFonts w:ascii="Arial Narrow" w:hAnsi="Arial Narrow"/>
          <w:lang w:val="x-none" w:eastAsia="x-none"/>
        </w:rPr>
        <w:lastRenderedPageBreak/>
        <w:t>Zhotovitel nese odpovědnost za řádné provedení díla z hlediska stavebního, bezpečnosti práce, ochrany zdraví a požární ochrany.</w:t>
      </w:r>
    </w:p>
    <w:p w14:paraId="5482E686" w14:textId="77777777" w:rsidR="009F4138" w:rsidRPr="008E5E5C" w:rsidRDefault="009F4138" w:rsidP="009F4138">
      <w:pPr>
        <w:spacing w:after="0" w:line="240" w:lineRule="auto"/>
        <w:jc w:val="both"/>
        <w:rPr>
          <w:rFonts w:ascii="Arial Narrow" w:eastAsia="Times New Roman" w:hAnsi="Arial Narrow" w:cs="Times New Roman"/>
          <w:color w:val="808080" w:themeColor="background1" w:themeShade="80"/>
          <w:sz w:val="24"/>
          <w:szCs w:val="24"/>
          <w:lang w:eastAsia="cs-CZ"/>
        </w:rPr>
      </w:pPr>
    </w:p>
    <w:p w14:paraId="3CD28F40" w14:textId="699BF9C7" w:rsidR="009F4138" w:rsidRPr="003C3165" w:rsidRDefault="009F4138" w:rsidP="003C3165">
      <w:pPr>
        <w:pStyle w:val="Odstavecseseznamem"/>
        <w:numPr>
          <w:ilvl w:val="1"/>
          <w:numId w:val="6"/>
        </w:numPr>
        <w:jc w:val="both"/>
        <w:rPr>
          <w:rFonts w:ascii="Arial Narrow" w:hAnsi="Arial Narrow"/>
        </w:rPr>
      </w:pPr>
      <w:r w:rsidRPr="003C3165">
        <w:rPr>
          <w:rFonts w:ascii="Arial Narrow" w:hAnsi="Arial Narrow"/>
        </w:rPr>
        <w:t>Zhotovitel odpovídá za veškeré škody způsobené objednavateli či třetím osobám, které vzniknou těmto subjektům v příčinné souvislosti s činností zhotovitele, jeho zaměstnanců, případně subdodavatelů, spojenou s plněním předmětu díla.</w:t>
      </w:r>
    </w:p>
    <w:p w14:paraId="74CE6BA7" w14:textId="27D09E69" w:rsidR="009F4138" w:rsidRDefault="009F4138" w:rsidP="009F4138">
      <w:pPr>
        <w:spacing w:after="0" w:line="240" w:lineRule="auto"/>
        <w:jc w:val="both"/>
        <w:rPr>
          <w:rFonts w:ascii="Arial Narrow" w:eastAsia="Times New Roman" w:hAnsi="Arial Narrow" w:cs="Times New Roman"/>
          <w:b/>
          <w:bCs/>
          <w:color w:val="808080" w:themeColor="background1" w:themeShade="80"/>
          <w:sz w:val="24"/>
          <w:szCs w:val="24"/>
          <w:lang w:eastAsia="cs-CZ"/>
        </w:rPr>
      </w:pPr>
    </w:p>
    <w:p w14:paraId="0959F3AC" w14:textId="5AE5B293" w:rsidR="003C3165" w:rsidRDefault="003C3165" w:rsidP="009F4138">
      <w:pPr>
        <w:spacing w:after="0" w:line="240" w:lineRule="auto"/>
        <w:jc w:val="both"/>
        <w:rPr>
          <w:rFonts w:ascii="Arial Narrow" w:eastAsia="Times New Roman" w:hAnsi="Arial Narrow" w:cs="Times New Roman"/>
          <w:b/>
          <w:bCs/>
          <w:color w:val="808080" w:themeColor="background1" w:themeShade="80"/>
          <w:sz w:val="24"/>
          <w:szCs w:val="24"/>
          <w:lang w:eastAsia="cs-CZ"/>
        </w:rPr>
      </w:pPr>
    </w:p>
    <w:p w14:paraId="2E04EAF8" w14:textId="38473CD8" w:rsidR="009F4138" w:rsidRPr="003C3165" w:rsidRDefault="009F4138" w:rsidP="003C3165">
      <w:pPr>
        <w:pStyle w:val="Odstavecseseznamem"/>
        <w:numPr>
          <w:ilvl w:val="0"/>
          <w:numId w:val="6"/>
        </w:numPr>
        <w:jc w:val="center"/>
        <w:rPr>
          <w:rFonts w:ascii="Arial Narrow" w:hAnsi="Arial Narrow"/>
          <w:b/>
          <w:bCs/>
        </w:rPr>
      </w:pPr>
      <w:r w:rsidRPr="003C3165">
        <w:rPr>
          <w:rFonts w:ascii="Arial Narrow" w:hAnsi="Arial Narrow"/>
          <w:b/>
          <w:bCs/>
          <w:lang w:val="x-none" w:eastAsia="x-none"/>
        </w:rPr>
        <w:t>Smluvní pokuty</w:t>
      </w:r>
    </w:p>
    <w:p w14:paraId="0DB6E4F8" w14:textId="77777777" w:rsidR="009F4138" w:rsidRPr="008E5E5C" w:rsidRDefault="009F4138" w:rsidP="009F4138">
      <w:pPr>
        <w:spacing w:after="0" w:line="240" w:lineRule="auto"/>
        <w:jc w:val="both"/>
        <w:rPr>
          <w:rFonts w:ascii="Arial Narrow" w:eastAsia="Times New Roman" w:hAnsi="Arial Narrow" w:cs="Times New Roman"/>
          <w:color w:val="808080" w:themeColor="background1" w:themeShade="80"/>
          <w:sz w:val="24"/>
          <w:szCs w:val="24"/>
          <w:lang w:eastAsia="cs-CZ"/>
        </w:rPr>
      </w:pPr>
    </w:p>
    <w:p w14:paraId="3C7AAC66" w14:textId="10695D94" w:rsidR="009F4138" w:rsidRPr="00145B96" w:rsidRDefault="009F4138" w:rsidP="003C3165">
      <w:pPr>
        <w:pStyle w:val="Odstavecseseznamem"/>
        <w:numPr>
          <w:ilvl w:val="1"/>
          <w:numId w:val="6"/>
        </w:numPr>
        <w:jc w:val="both"/>
        <w:rPr>
          <w:rFonts w:ascii="Arial Narrow" w:hAnsi="Arial Narrow"/>
        </w:rPr>
      </w:pPr>
      <w:r w:rsidRPr="00145B96">
        <w:rPr>
          <w:rFonts w:ascii="Arial Narrow" w:hAnsi="Arial Narrow"/>
        </w:rPr>
        <w:t xml:space="preserve">Pokud zhotovitel nedokončí celé dílo ve sjednaném termínu dle článku </w:t>
      </w:r>
      <w:r w:rsidR="00145B96" w:rsidRPr="00145B96">
        <w:rPr>
          <w:rFonts w:ascii="Arial Narrow" w:hAnsi="Arial Narrow"/>
        </w:rPr>
        <w:t>3</w:t>
      </w:r>
      <w:r w:rsidRPr="00145B96">
        <w:rPr>
          <w:rFonts w:ascii="Arial Narrow" w:hAnsi="Arial Narrow"/>
        </w:rPr>
        <w:t xml:space="preserve">, zaplatí objednateli smluvní pokutu ve výši 0,5 % z ceny díla za každý započatý den prodlení. </w:t>
      </w:r>
    </w:p>
    <w:p w14:paraId="4934A8A2" w14:textId="77777777" w:rsidR="009F4138" w:rsidRPr="00145B96" w:rsidRDefault="009F4138" w:rsidP="009F4138">
      <w:pPr>
        <w:spacing w:after="0" w:line="240" w:lineRule="auto"/>
        <w:ind w:left="709"/>
        <w:jc w:val="both"/>
        <w:rPr>
          <w:rFonts w:ascii="Arial Narrow" w:eastAsia="Times New Roman" w:hAnsi="Arial Narrow" w:cs="Times New Roman"/>
          <w:sz w:val="24"/>
          <w:szCs w:val="24"/>
          <w:lang w:val="x-none" w:eastAsia="x-none"/>
        </w:rPr>
      </w:pPr>
    </w:p>
    <w:p w14:paraId="519A0AE5" w14:textId="77777777" w:rsidR="00145B96" w:rsidRDefault="009F4138" w:rsidP="00145B96">
      <w:pPr>
        <w:pStyle w:val="Odstavecseseznamem"/>
        <w:numPr>
          <w:ilvl w:val="1"/>
          <w:numId w:val="6"/>
        </w:numPr>
        <w:jc w:val="both"/>
        <w:rPr>
          <w:rFonts w:ascii="Arial Narrow" w:hAnsi="Arial Narrow"/>
          <w:lang w:val="x-none" w:eastAsia="x-none"/>
        </w:rPr>
      </w:pPr>
      <w:r w:rsidRPr="00145B96">
        <w:rPr>
          <w:rFonts w:ascii="Arial Narrow" w:hAnsi="Arial Narrow"/>
          <w:lang w:val="x-none" w:eastAsia="x-none"/>
        </w:rPr>
        <w:t xml:space="preserve">V případě, že objednatel neuhradí fakturu v termínu sjednaném dle této smlouvy, je </w:t>
      </w:r>
      <w:r w:rsidR="00145B96" w:rsidRPr="00145B96">
        <w:rPr>
          <w:rFonts w:ascii="Arial Narrow" w:hAnsi="Arial Narrow"/>
          <w:lang w:eastAsia="x-none"/>
        </w:rPr>
        <w:t xml:space="preserve">zhotovitel </w:t>
      </w:r>
      <w:r w:rsidRPr="00145B96">
        <w:rPr>
          <w:rFonts w:ascii="Arial Narrow" w:hAnsi="Arial Narrow"/>
          <w:lang w:val="x-none" w:eastAsia="x-none"/>
        </w:rPr>
        <w:t>oprávněn požadovat</w:t>
      </w:r>
      <w:r w:rsidR="00145B96" w:rsidRPr="00145B96">
        <w:rPr>
          <w:rFonts w:ascii="Arial Narrow" w:hAnsi="Arial Narrow"/>
          <w:lang w:eastAsia="x-none"/>
        </w:rPr>
        <w:t xml:space="preserve"> </w:t>
      </w:r>
      <w:r w:rsidRPr="00145B96">
        <w:rPr>
          <w:rFonts w:ascii="Arial Narrow" w:hAnsi="Arial Narrow"/>
          <w:lang w:val="x-none" w:eastAsia="x-none"/>
        </w:rPr>
        <w:t>po objednateli uhrazení smluvní pokuty ve výši 0,05</w:t>
      </w:r>
      <w:r w:rsidRPr="00145B96">
        <w:rPr>
          <w:rFonts w:ascii="Arial Narrow" w:hAnsi="Arial Narrow"/>
          <w:lang w:eastAsia="x-none"/>
        </w:rPr>
        <w:t xml:space="preserve"> </w:t>
      </w:r>
      <w:r w:rsidRPr="00145B96">
        <w:rPr>
          <w:rFonts w:ascii="Arial Narrow" w:hAnsi="Arial Narrow"/>
          <w:lang w:val="x-none" w:eastAsia="x-none"/>
        </w:rPr>
        <w:t>% z fakturované částky za každý započatý den prodlení.</w:t>
      </w:r>
    </w:p>
    <w:p w14:paraId="1DA0C324" w14:textId="77777777" w:rsidR="00145B96" w:rsidRPr="00145B96" w:rsidRDefault="00145B96" w:rsidP="00145B96">
      <w:pPr>
        <w:pStyle w:val="Odstavecseseznamem"/>
        <w:rPr>
          <w:rFonts w:ascii="Arial Narrow" w:hAnsi="Arial Narrow"/>
        </w:rPr>
      </w:pPr>
    </w:p>
    <w:p w14:paraId="3FD6F86F" w14:textId="259279CA" w:rsidR="009F4138" w:rsidRPr="00145B96" w:rsidRDefault="009F4138" w:rsidP="00145B96">
      <w:pPr>
        <w:pStyle w:val="Odstavecseseznamem"/>
        <w:numPr>
          <w:ilvl w:val="1"/>
          <w:numId w:val="6"/>
        </w:numPr>
        <w:jc w:val="both"/>
        <w:rPr>
          <w:rFonts w:ascii="Arial Narrow" w:hAnsi="Arial Narrow"/>
          <w:lang w:val="x-none" w:eastAsia="x-none"/>
        </w:rPr>
      </w:pPr>
      <w:r w:rsidRPr="00145B96">
        <w:rPr>
          <w:rFonts w:ascii="Arial Narrow" w:hAnsi="Arial Narrow"/>
        </w:rPr>
        <w:t>Pokud dojde ze strany objednatele k prodlení s úhradou dohodnutých plateb dle této smlouvy o více než 30 kalendářních dnů, je zhotovitel oprávněn pozastavit práce a o tuto dobu prodlení prodloužit termín dokončení stavebních prací.</w:t>
      </w:r>
    </w:p>
    <w:p w14:paraId="499BACCB" w14:textId="77777777" w:rsidR="00145B96" w:rsidRPr="00145B96" w:rsidRDefault="00145B96" w:rsidP="00145B96">
      <w:pPr>
        <w:pStyle w:val="Odstavecseseznamem"/>
        <w:rPr>
          <w:rFonts w:ascii="Arial Narrow" w:hAnsi="Arial Narrow"/>
          <w:lang w:val="x-none" w:eastAsia="x-none"/>
        </w:rPr>
      </w:pPr>
    </w:p>
    <w:p w14:paraId="1DAD2117" w14:textId="77777777" w:rsidR="00B53440" w:rsidRDefault="009F4138" w:rsidP="00B53440">
      <w:pPr>
        <w:pStyle w:val="Odstavecseseznamem"/>
        <w:numPr>
          <w:ilvl w:val="1"/>
          <w:numId w:val="6"/>
        </w:numPr>
        <w:jc w:val="both"/>
        <w:rPr>
          <w:rFonts w:ascii="Arial Narrow" w:hAnsi="Arial Narrow"/>
          <w:lang w:val="x-none" w:eastAsia="x-none"/>
        </w:rPr>
      </w:pPr>
      <w:r w:rsidRPr="00B53440">
        <w:rPr>
          <w:rFonts w:ascii="Arial Narrow" w:hAnsi="Arial Narrow"/>
          <w:lang w:val="x-none" w:eastAsia="x-none"/>
        </w:rPr>
        <w:t xml:space="preserve">V případě, že zhotovitel nedodrží lhůtu pro odstranění vad a nedodělků zjištěných při přejímce stavby </w:t>
      </w:r>
      <w:r w:rsidRPr="00B53440">
        <w:rPr>
          <w:rFonts w:ascii="Arial Narrow" w:hAnsi="Arial Narrow"/>
          <w:lang w:val="x-none" w:eastAsia="x-none"/>
        </w:rPr>
        <w:br/>
        <w:t>je povinen zaplatit objednateli smluvní pokutu ve výši 2 000,- Kč za každý zjištěný případ a započatý den prodlení.</w:t>
      </w:r>
    </w:p>
    <w:p w14:paraId="15DB2CCD" w14:textId="77777777" w:rsidR="00B53440" w:rsidRPr="00B53440" w:rsidRDefault="00B53440" w:rsidP="00B53440">
      <w:pPr>
        <w:pStyle w:val="Odstavecseseznamem"/>
        <w:rPr>
          <w:rFonts w:ascii="Arial Narrow" w:hAnsi="Arial Narrow"/>
          <w:color w:val="808080" w:themeColor="background1" w:themeShade="80"/>
          <w:lang w:val="x-none" w:eastAsia="x-none"/>
        </w:rPr>
      </w:pPr>
    </w:p>
    <w:p w14:paraId="55BFB132" w14:textId="0EC5DA56" w:rsidR="009F4138" w:rsidRDefault="009F4138" w:rsidP="00B53440">
      <w:pPr>
        <w:pStyle w:val="Odstavecseseznamem"/>
        <w:numPr>
          <w:ilvl w:val="1"/>
          <w:numId w:val="6"/>
        </w:numPr>
        <w:jc w:val="both"/>
        <w:rPr>
          <w:rFonts w:ascii="Arial Narrow" w:hAnsi="Arial Narrow"/>
          <w:lang w:val="x-none" w:eastAsia="x-none"/>
        </w:rPr>
      </w:pPr>
      <w:r w:rsidRPr="008F23E4">
        <w:rPr>
          <w:rFonts w:ascii="Arial Narrow" w:hAnsi="Arial Narrow"/>
          <w:lang w:val="x-none" w:eastAsia="x-none"/>
        </w:rPr>
        <w:t>V případě, že zhotovitel nedodrží povinnost provádění průběžného denního úklidu stavby, zařízení staveniště a dotčených prostor je povinen zaplatit objednateli smluvní pokutu ve výši 2 000,- Kč za každý zjištěný případ.</w:t>
      </w:r>
    </w:p>
    <w:p w14:paraId="11BCE41D" w14:textId="77777777" w:rsidR="008F23E4" w:rsidRPr="008F23E4" w:rsidRDefault="008F23E4" w:rsidP="008F23E4">
      <w:pPr>
        <w:pStyle w:val="Odstavecseseznamem"/>
        <w:rPr>
          <w:rFonts w:ascii="Arial Narrow" w:hAnsi="Arial Narrow"/>
          <w:lang w:val="x-none" w:eastAsia="x-none"/>
        </w:rPr>
      </w:pPr>
    </w:p>
    <w:p w14:paraId="7F03D274" w14:textId="77777777" w:rsidR="008F23E4" w:rsidRDefault="009F4138" w:rsidP="008F23E4">
      <w:pPr>
        <w:pStyle w:val="Odstavecseseznamem"/>
        <w:numPr>
          <w:ilvl w:val="1"/>
          <w:numId w:val="6"/>
        </w:numPr>
        <w:jc w:val="both"/>
        <w:rPr>
          <w:rFonts w:ascii="Arial Narrow" w:hAnsi="Arial Narrow"/>
          <w:lang w:val="x-none" w:eastAsia="x-none"/>
        </w:rPr>
      </w:pPr>
      <w:r w:rsidRPr="008F23E4">
        <w:rPr>
          <w:rFonts w:ascii="Arial Narrow" w:hAnsi="Arial Narrow"/>
          <w:lang w:val="x-none" w:eastAsia="x-none"/>
        </w:rPr>
        <w:t>V případě, že zhotovitel ukládá stavební materiál nebo stavební suť mimo určené prostory, je povinen zaplatit objednateli smluvní pokutu ve výši 5 000,- Kč za každý zjištěný případ.</w:t>
      </w:r>
    </w:p>
    <w:p w14:paraId="50AD98B6" w14:textId="77777777" w:rsidR="008F23E4" w:rsidRPr="000B22F1" w:rsidRDefault="008F23E4" w:rsidP="008F23E4">
      <w:pPr>
        <w:pStyle w:val="Odstavecseseznamem"/>
        <w:rPr>
          <w:rFonts w:ascii="Arial Narrow" w:hAnsi="Arial Narrow"/>
          <w:lang w:val="x-none" w:eastAsia="x-none"/>
        </w:rPr>
      </w:pPr>
    </w:p>
    <w:p w14:paraId="12A85C29" w14:textId="040CB570" w:rsidR="008F23E4" w:rsidRPr="000B22F1" w:rsidRDefault="009F4138" w:rsidP="008F23E4">
      <w:pPr>
        <w:pStyle w:val="Odstavecseseznamem"/>
        <w:numPr>
          <w:ilvl w:val="1"/>
          <w:numId w:val="6"/>
        </w:numPr>
        <w:jc w:val="both"/>
        <w:rPr>
          <w:rFonts w:ascii="Arial Narrow" w:hAnsi="Arial Narrow"/>
          <w:lang w:val="x-none" w:eastAsia="x-none"/>
        </w:rPr>
      </w:pPr>
      <w:r w:rsidRPr="000B22F1">
        <w:rPr>
          <w:rFonts w:ascii="Arial Narrow" w:hAnsi="Arial Narrow"/>
          <w:lang w:val="x-none" w:eastAsia="x-none"/>
        </w:rPr>
        <w:t>V případě, že zhotovitel poruší předpisy BOZP a PO je povinen zaplatit objednateli smluvní pokutu ve výši 2 000,- Kč za každý zjištěný případ.</w:t>
      </w:r>
    </w:p>
    <w:p w14:paraId="6DC3FD56" w14:textId="77777777" w:rsidR="000B22F1" w:rsidRPr="000B22F1" w:rsidRDefault="000B22F1" w:rsidP="000B22F1">
      <w:pPr>
        <w:pStyle w:val="Odstavecseseznamem"/>
        <w:rPr>
          <w:rFonts w:ascii="Arial Narrow" w:hAnsi="Arial Narrow"/>
          <w:lang w:val="x-none" w:eastAsia="x-none"/>
        </w:rPr>
      </w:pPr>
    </w:p>
    <w:p w14:paraId="76992F99" w14:textId="31B754C7" w:rsidR="000B22F1" w:rsidRPr="000B22F1" w:rsidRDefault="000B22F1" w:rsidP="008F23E4">
      <w:pPr>
        <w:pStyle w:val="Odstavecseseznamem"/>
        <w:numPr>
          <w:ilvl w:val="1"/>
          <w:numId w:val="6"/>
        </w:numPr>
        <w:jc w:val="both"/>
        <w:rPr>
          <w:rFonts w:ascii="Arial Narrow" w:hAnsi="Arial Narrow"/>
          <w:lang w:val="x-none" w:eastAsia="x-none"/>
        </w:rPr>
      </w:pPr>
      <w:r w:rsidRPr="000B22F1">
        <w:rPr>
          <w:rFonts w:ascii="Arial Narrow" w:hAnsi="Arial Narrow"/>
        </w:rPr>
        <w:t>Smluvní pokuta je splatná do 14 dnů ode dne doručení písemn</w:t>
      </w:r>
      <w:r w:rsidR="001E4BFB">
        <w:rPr>
          <w:rFonts w:ascii="Arial Narrow" w:hAnsi="Arial Narrow"/>
        </w:rPr>
        <w:t>é</w:t>
      </w:r>
      <w:r w:rsidRPr="000B22F1">
        <w:rPr>
          <w:rFonts w:ascii="Arial Narrow" w:hAnsi="Arial Narrow"/>
        </w:rPr>
        <w:t xml:space="preserve"> výzvy k jejímu zaplacení druhé smluvní straně.</w:t>
      </w:r>
    </w:p>
    <w:p w14:paraId="36187BCC" w14:textId="1D95B24E" w:rsidR="00A4137E" w:rsidRPr="000B22F1" w:rsidRDefault="00A4137E" w:rsidP="00A4137E">
      <w:pPr>
        <w:pStyle w:val="Odstavecseseznamem"/>
        <w:rPr>
          <w:rFonts w:ascii="Arial Narrow" w:hAnsi="Arial Narrow"/>
          <w:lang w:val="x-none" w:eastAsia="x-none"/>
        </w:rPr>
      </w:pPr>
    </w:p>
    <w:p w14:paraId="12E62711" w14:textId="77777777" w:rsidR="000A77FC" w:rsidRPr="00A4137E" w:rsidRDefault="000A77FC" w:rsidP="00A4137E">
      <w:pPr>
        <w:pStyle w:val="Odstavecseseznamem"/>
        <w:rPr>
          <w:rFonts w:ascii="Arial Narrow" w:hAnsi="Arial Narrow"/>
          <w:lang w:val="x-none" w:eastAsia="x-none"/>
        </w:rPr>
      </w:pPr>
    </w:p>
    <w:p w14:paraId="2E6B3E11" w14:textId="22756AA7" w:rsidR="009F4138" w:rsidRPr="000A77FC" w:rsidRDefault="009F4138" w:rsidP="00A4137E">
      <w:pPr>
        <w:pStyle w:val="Odstavecseseznamem"/>
        <w:numPr>
          <w:ilvl w:val="0"/>
          <w:numId w:val="6"/>
        </w:numPr>
        <w:jc w:val="center"/>
        <w:rPr>
          <w:rFonts w:ascii="Arial Narrow" w:hAnsi="Arial Narrow"/>
          <w:lang w:val="x-none" w:eastAsia="x-none"/>
        </w:rPr>
      </w:pPr>
      <w:r w:rsidRPr="00A4137E">
        <w:rPr>
          <w:rFonts w:ascii="Arial Narrow" w:hAnsi="Arial Narrow"/>
          <w:b/>
          <w:bCs/>
          <w:lang w:val="x-none" w:eastAsia="x-none"/>
        </w:rPr>
        <w:t>Odstoupení od smlouvy</w:t>
      </w:r>
    </w:p>
    <w:p w14:paraId="0D895A58" w14:textId="77777777" w:rsidR="000A77FC" w:rsidRPr="000A77FC" w:rsidRDefault="000A77FC" w:rsidP="000A77FC">
      <w:pPr>
        <w:pStyle w:val="Odstavecseseznamem"/>
        <w:ind w:left="705"/>
        <w:rPr>
          <w:rFonts w:ascii="Arial Narrow" w:hAnsi="Arial Narrow"/>
          <w:lang w:val="x-none" w:eastAsia="x-none"/>
        </w:rPr>
      </w:pPr>
    </w:p>
    <w:p w14:paraId="18A3B40F" w14:textId="62A903EE" w:rsidR="009F4138" w:rsidRPr="007862E3" w:rsidRDefault="009F4138" w:rsidP="000A77FC">
      <w:pPr>
        <w:pStyle w:val="Odstavecseseznamem"/>
        <w:numPr>
          <w:ilvl w:val="1"/>
          <w:numId w:val="6"/>
        </w:numPr>
        <w:rPr>
          <w:rFonts w:ascii="Arial Narrow" w:hAnsi="Arial Narrow"/>
          <w:lang w:eastAsia="x-none"/>
        </w:rPr>
      </w:pPr>
      <w:r w:rsidRPr="007862E3">
        <w:rPr>
          <w:rFonts w:ascii="Arial Narrow" w:hAnsi="Arial Narrow"/>
        </w:rPr>
        <w:t>Objednatel může odstoupit od smlouvy:</w:t>
      </w:r>
    </w:p>
    <w:p w14:paraId="5B3F72F2" w14:textId="6A41DFFE" w:rsidR="009F4138" w:rsidRPr="00673E7A" w:rsidRDefault="009F4138" w:rsidP="009F4138">
      <w:pPr>
        <w:numPr>
          <w:ilvl w:val="0"/>
          <w:numId w:val="14"/>
        </w:numPr>
        <w:spacing w:after="0" w:line="240" w:lineRule="auto"/>
        <w:jc w:val="both"/>
        <w:rPr>
          <w:rFonts w:ascii="Arial Narrow" w:eastAsia="Times New Roman" w:hAnsi="Arial Narrow" w:cs="Times New Roman"/>
          <w:sz w:val="24"/>
          <w:szCs w:val="24"/>
          <w:lang w:eastAsia="cs-CZ"/>
        </w:rPr>
      </w:pPr>
      <w:r w:rsidRPr="007862E3">
        <w:rPr>
          <w:rFonts w:ascii="Arial Narrow" w:eastAsia="Times New Roman" w:hAnsi="Arial Narrow" w:cs="Times New Roman"/>
          <w:sz w:val="24"/>
          <w:szCs w:val="24"/>
          <w:lang w:eastAsia="cs-CZ"/>
        </w:rPr>
        <w:t xml:space="preserve">jestliže je zhotovitel v prodlení s termínem dokončení díla z důvodů na jeho straně a z jeho chování je zřejmé, že termín dokončení díla (i jeho částí) nebude dodržen a zhotovitel neposkytne objednateli po jeho výzvě </w:t>
      </w:r>
      <w:r w:rsidRPr="00673E7A">
        <w:rPr>
          <w:rFonts w:ascii="Arial Narrow" w:eastAsia="Times New Roman" w:hAnsi="Arial Narrow" w:cs="Times New Roman"/>
          <w:sz w:val="24"/>
          <w:szCs w:val="24"/>
          <w:lang w:eastAsia="cs-CZ"/>
        </w:rPr>
        <w:t xml:space="preserve">dostatečnou jistotu v této záležitosti. Za podstatné porušení smlouvy bude považováno opoždění stavebních prací o více jak 14 dnů proti termínům schválených v této smlouvě </w:t>
      </w:r>
    </w:p>
    <w:p w14:paraId="2C29A367" w14:textId="77777777" w:rsidR="009F4138" w:rsidRPr="00673E7A" w:rsidRDefault="009F4138" w:rsidP="009F4138">
      <w:pPr>
        <w:numPr>
          <w:ilvl w:val="0"/>
          <w:numId w:val="14"/>
        </w:numPr>
        <w:spacing w:after="0" w:line="240" w:lineRule="auto"/>
        <w:jc w:val="both"/>
        <w:rPr>
          <w:rFonts w:ascii="Arial Narrow" w:eastAsia="Times New Roman" w:hAnsi="Arial Narrow" w:cs="Times New Roman"/>
          <w:sz w:val="24"/>
          <w:szCs w:val="24"/>
          <w:lang w:eastAsia="cs-CZ"/>
        </w:rPr>
      </w:pPr>
      <w:r w:rsidRPr="00673E7A">
        <w:rPr>
          <w:rFonts w:ascii="Arial Narrow" w:eastAsia="Times New Roman" w:hAnsi="Arial Narrow" w:cs="Times New Roman"/>
          <w:sz w:val="24"/>
          <w:szCs w:val="24"/>
          <w:lang w:eastAsia="cs-CZ"/>
        </w:rPr>
        <w:t>zhotovitel opakovaně nerespektuje nařízení zástupců objednatele</w:t>
      </w:r>
    </w:p>
    <w:p w14:paraId="546E7910" w14:textId="28772434" w:rsidR="009F4138" w:rsidRPr="007862E3" w:rsidRDefault="009F4138" w:rsidP="009F4138">
      <w:pPr>
        <w:numPr>
          <w:ilvl w:val="0"/>
          <w:numId w:val="14"/>
        </w:numPr>
        <w:spacing w:after="0" w:line="240" w:lineRule="auto"/>
        <w:jc w:val="both"/>
        <w:rPr>
          <w:rFonts w:ascii="Arial Narrow" w:eastAsia="Times New Roman" w:hAnsi="Arial Narrow" w:cs="Times New Roman"/>
          <w:sz w:val="24"/>
          <w:szCs w:val="24"/>
          <w:lang w:eastAsia="cs-CZ"/>
        </w:rPr>
      </w:pPr>
      <w:r w:rsidRPr="007862E3">
        <w:rPr>
          <w:rFonts w:ascii="Arial Narrow" w:eastAsia="Times New Roman" w:hAnsi="Arial Narrow" w:cs="Times New Roman"/>
          <w:sz w:val="24"/>
          <w:szCs w:val="24"/>
          <w:lang w:eastAsia="cs-CZ"/>
        </w:rPr>
        <w:t>zhotovitel provádí dílo v rozporu s</w:t>
      </w:r>
      <w:r w:rsidR="006F49B0">
        <w:rPr>
          <w:rFonts w:ascii="Arial Narrow" w:eastAsia="Times New Roman" w:hAnsi="Arial Narrow" w:cs="Times New Roman"/>
          <w:sz w:val="24"/>
          <w:szCs w:val="24"/>
          <w:lang w:eastAsia="cs-CZ"/>
        </w:rPr>
        <w:t> </w:t>
      </w:r>
      <w:r w:rsidRPr="007862E3">
        <w:rPr>
          <w:rFonts w:ascii="Arial Narrow" w:eastAsia="Times New Roman" w:hAnsi="Arial Narrow" w:cs="Times New Roman"/>
          <w:sz w:val="24"/>
          <w:szCs w:val="24"/>
          <w:lang w:eastAsia="cs-CZ"/>
        </w:rPr>
        <w:t>projektem</w:t>
      </w:r>
      <w:r w:rsidR="006F49B0">
        <w:rPr>
          <w:rFonts w:ascii="Arial Narrow" w:eastAsia="Times New Roman" w:hAnsi="Arial Narrow" w:cs="Times New Roman"/>
          <w:sz w:val="24"/>
          <w:szCs w:val="24"/>
          <w:lang w:eastAsia="cs-CZ"/>
        </w:rPr>
        <w:t xml:space="preserve"> / zadávací dokumentací</w:t>
      </w:r>
      <w:r w:rsidRPr="007862E3">
        <w:rPr>
          <w:rFonts w:ascii="Arial Narrow" w:eastAsia="Times New Roman" w:hAnsi="Arial Narrow" w:cs="Times New Roman"/>
          <w:sz w:val="24"/>
          <w:szCs w:val="24"/>
          <w:lang w:eastAsia="cs-CZ"/>
        </w:rPr>
        <w:t>, nebo provádí dílo takovým způsobem, který nevykazuje výslednou kvalitu díla</w:t>
      </w:r>
    </w:p>
    <w:p w14:paraId="2D274211" w14:textId="77777777" w:rsidR="009F4138" w:rsidRPr="008E5E5C" w:rsidRDefault="009F4138" w:rsidP="009F4138">
      <w:pPr>
        <w:spacing w:after="0" w:line="240" w:lineRule="auto"/>
        <w:jc w:val="both"/>
        <w:rPr>
          <w:rFonts w:ascii="Arial Narrow" w:eastAsia="Times New Roman" w:hAnsi="Arial Narrow" w:cs="Times New Roman"/>
          <w:color w:val="808080" w:themeColor="background1" w:themeShade="80"/>
          <w:sz w:val="24"/>
          <w:szCs w:val="24"/>
          <w:lang w:eastAsia="cs-CZ"/>
        </w:rPr>
      </w:pPr>
    </w:p>
    <w:p w14:paraId="561E4531" w14:textId="150F6E69" w:rsidR="009F4138" w:rsidRPr="007862E3" w:rsidRDefault="009F4138" w:rsidP="007862E3">
      <w:pPr>
        <w:pStyle w:val="Odstavecseseznamem"/>
        <w:numPr>
          <w:ilvl w:val="1"/>
          <w:numId w:val="6"/>
        </w:numPr>
        <w:jc w:val="both"/>
        <w:rPr>
          <w:rFonts w:ascii="Arial Narrow" w:hAnsi="Arial Narrow"/>
        </w:rPr>
      </w:pPr>
      <w:r w:rsidRPr="007862E3">
        <w:rPr>
          <w:rFonts w:ascii="Arial Narrow" w:hAnsi="Arial Narrow"/>
        </w:rPr>
        <w:lastRenderedPageBreak/>
        <w:t>Odstoupení od smlouvy musí být oznámeno písemně. V tomto případě má odstupující strana právo žádat odpovídající náhrady a vyrovnání ve smyslu občanského zákoníku pro důvody zaviněné druhou stranou.</w:t>
      </w:r>
    </w:p>
    <w:p w14:paraId="6251396C" w14:textId="3AF92435" w:rsidR="009F4138" w:rsidRDefault="009F4138" w:rsidP="009F4138">
      <w:pPr>
        <w:spacing w:after="0" w:line="240" w:lineRule="auto"/>
        <w:jc w:val="both"/>
        <w:rPr>
          <w:rFonts w:ascii="Arial Narrow" w:eastAsia="Times New Roman" w:hAnsi="Arial Narrow" w:cs="Times New Roman"/>
          <w:color w:val="808080" w:themeColor="background1" w:themeShade="80"/>
          <w:sz w:val="24"/>
          <w:szCs w:val="24"/>
          <w:lang w:eastAsia="cs-CZ"/>
        </w:rPr>
      </w:pPr>
    </w:p>
    <w:p w14:paraId="6114CF28" w14:textId="071FFF71" w:rsidR="009F4138" w:rsidRPr="007862E3" w:rsidRDefault="009F4138" w:rsidP="007862E3">
      <w:pPr>
        <w:pStyle w:val="Odstavecseseznamem"/>
        <w:keepNext/>
        <w:numPr>
          <w:ilvl w:val="0"/>
          <w:numId w:val="6"/>
        </w:numPr>
        <w:jc w:val="center"/>
        <w:outlineLvl w:val="2"/>
        <w:rPr>
          <w:rFonts w:ascii="Arial Narrow" w:hAnsi="Arial Narrow"/>
          <w:b/>
          <w:bCs/>
          <w:lang w:val="x-none" w:eastAsia="x-none"/>
        </w:rPr>
      </w:pPr>
      <w:r w:rsidRPr="007862E3">
        <w:rPr>
          <w:rFonts w:ascii="Arial Narrow" w:hAnsi="Arial Narrow"/>
          <w:b/>
          <w:bCs/>
          <w:lang w:val="x-none" w:eastAsia="x-none"/>
        </w:rPr>
        <w:t>Ostatní ujednání</w:t>
      </w:r>
    </w:p>
    <w:p w14:paraId="765C1316" w14:textId="77777777" w:rsidR="009F4138" w:rsidRPr="008E5E5C" w:rsidRDefault="009F4138" w:rsidP="009F4138">
      <w:pPr>
        <w:spacing w:after="0" w:line="240" w:lineRule="auto"/>
        <w:rPr>
          <w:rFonts w:ascii="Arial Narrow" w:eastAsia="Times New Roman" w:hAnsi="Arial Narrow" w:cs="Times New Roman"/>
          <w:color w:val="808080" w:themeColor="background1" w:themeShade="80"/>
          <w:sz w:val="24"/>
          <w:szCs w:val="24"/>
          <w:lang w:eastAsia="cs-CZ"/>
        </w:rPr>
      </w:pPr>
    </w:p>
    <w:p w14:paraId="45551FDD" w14:textId="47BEB933" w:rsidR="009F4138" w:rsidRPr="00673E7A" w:rsidRDefault="009F4138" w:rsidP="007816F9">
      <w:pPr>
        <w:pStyle w:val="Odstavecseseznamem"/>
        <w:numPr>
          <w:ilvl w:val="1"/>
          <w:numId w:val="6"/>
        </w:numPr>
        <w:jc w:val="both"/>
        <w:rPr>
          <w:rFonts w:ascii="Arial Narrow" w:hAnsi="Arial Narrow"/>
        </w:rPr>
      </w:pPr>
      <w:r w:rsidRPr="00673E7A">
        <w:rPr>
          <w:rFonts w:ascii="Arial Narrow" w:hAnsi="Arial Narrow"/>
        </w:rPr>
        <w:t xml:space="preserve">Kontrolní den se bude konat pravidelně jednou týdně, pokud nebude dohodnuto jinak. Termíny budou dohodnuty při předání staveniště. </w:t>
      </w:r>
    </w:p>
    <w:p w14:paraId="7AD3A8CC" w14:textId="77777777" w:rsidR="007816F9" w:rsidRPr="00673E7A" w:rsidRDefault="007816F9" w:rsidP="007816F9">
      <w:pPr>
        <w:pStyle w:val="Odstavecseseznamem"/>
        <w:ind w:left="705"/>
        <w:jc w:val="both"/>
        <w:rPr>
          <w:rFonts w:ascii="Arial Narrow" w:hAnsi="Arial Narrow"/>
        </w:rPr>
      </w:pPr>
    </w:p>
    <w:p w14:paraId="3A1FAB3A" w14:textId="2CC3C11B" w:rsidR="007816F9" w:rsidRPr="00673E7A" w:rsidRDefault="009F4138" w:rsidP="007816F9">
      <w:pPr>
        <w:pStyle w:val="Odstavecseseznamem"/>
        <w:numPr>
          <w:ilvl w:val="1"/>
          <w:numId w:val="6"/>
        </w:numPr>
        <w:jc w:val="both"/>
        <w:rPr>
          <w:rFonts w:ascii="Arial Narrow" w:hAnsi="Arial Narrow"/>
        </w:rPr>
      </w:pPr>
      <w:r w:rsidRPr="00673E7A">
        <w:rPr>
          <w:rFonts w:ascii="Arial Narrow" w:hAnsi="Arial Narrow"/>
        </w:rPr>
        <w:t>Obě smluvní strany se zavazují, že obchodní a technické informace, které jim byly svěřeny druhou stranou nezpřístupní třetím osobám a že tyto informace nevyužijí jinak</w:t>
      </w:r>
      <w:r w:rsidR="007816F9" w:rsidRPr="00673E7A">
        <w:rPr>
          <w:rFonts w:ascii="Arial Narrow" w:hAnsi="Arial Narrow"/>
        </w:rPr>
        <w:t xml:space="preserve"> </w:t>
      </w:r>
      <w:r w:rsidRPr="00673E7A">
        <w:rPr>
          <w:rFonts w:ascii="Arial Narrow" w:hAnsi="Arial Narrow"/>
        </w:rPr>
        <w:t>nežli k plnění účelu této smlouvy.</w:t>
      </w:r>
    </w:p>
    <w:p w14:paraId="1C2BAF57" w14:textId="77777777" w:rsidR="007816F9" w:rsidRPr="00673E7A" w:rsidRDefault="007816F9" w:rsidP="007816F9">
      <w:pPr>
        <w:pStyle w:val="Odstavecseseznamem"/>
        <w:rPr>
          <w:rFonts w:ascii="Arial Narrow" w:hAnsi="Arial Narrow"/>
        </w:rPr>
      </w:pPr>
    </w:p>
    <w:p w14:paraId="3222CE64" w14:textId="77777777" w:rsidR="00A27A42" w:rsidRDefault="009F4138" w:rsidP="00A27A42">
      <w:pPr>
        <w:pStyle w:val="Odstavecseseznamem"/>
        <w:numPr>
          <w:ilvl w:val="1"/>
          <w:numId w:val="6"/>
        </w:numPr>
        <w:jc w:val="both"/>
        <w:rPr>
          <w:rFonts w:ascii="Arial Narrow" w:hAnsi="Arial Narrow"/>
        </w:rPr>
      </w:pPr>
      <w:r w:rsidRPr="00E55D98">
        <w:rPr>
          <w:rFonts w:ascii="Arial Narrow" w:hAnsi="Arial Narrow"/>
        </w:rPr>
        <w:t xml:space="preserve">Smluvní strany se dohodly, že tato smlouva bude včetně příloh publikována na internetových stránkách městské části Praha 17, na profilu zadavatele a dále v souladu se zákonem č. 340/2015 Sb., </w:t>
      </w:r>
      <w:r w:rsidR="00E55D98" w:rsidRPr="00E55D98">
        <w:rPr>
          <w:rFonts w:ascii="Arial Narrow" w:hAnsi="Arial Narrow"/>
        </w:rPr>
        <w:br/>
      </w:r>
      <w:r w:rsidRPr="00E55D98">
        <w:rPr>
          <w:rFonts w:ascii="Arial Narrow" w:hAnsi="Arial Narrow"/>
        </w:rPr>
        <w:t>o zvláštních podmínkách účinnosti některých smluv a o registraci smluv (zákon o registru smluv), s výjimkou přílohy č. 1 z důvodu ochrany obchodního tajemství podle § 504 občanského zákoníku.</w:t>
      </w:r>
      <w:r w:rsidR="00E55D98" w:rsidRPr="00E55D98">
        <w:rPr>
          <w:rFonts w:ascii="Arial Narrow" w:hAnsi="Arial Narrow"/>
        </w:rPr>
        <w:t xml:space="preserve"> </w:t>
      </w:r>
      <w:r w:rsidRPr="00E55D98">
        <w:rPr>
          <w:rFonts w:ascii="Arial Narrow" w:hAnsi="Arial Narrow"/>
        </w:rPr>
        <w:t>Uveřejnění smlouvy v registru smluv v souladu se zákonem o registru smluv zajistí objednatel.</w:t>
      </w:r>
    </w:p>
    <w:p w14:paraId="7C54941D" w14:textId="77777777" w:rsidR="00A27A42" w:rsidRPr="00A27A42" w:rsidRDefault="00A27A42" w:rsidP="00A27A42">
      <w:pPr>
        <w:pStyle w:val="Odstavecseseznamem"/>
        <w:rPr>
          <w:rFonts w:ascii="Arial Narrow" w:hAnsi="Arial Narrow"/>
          <w:color w:val="808080" w:themeColor="background1" w:themeShade="80"/>
        </w:rPr>
      </w:pPr>
    </w:p>
    <w:p w14:paraId="72C52263" w14:textId="77777777" w:rsidR="00A27A42" w:rsidRPr="00A27A42" w:rsidRDefault="009F4138" w:rsidP="00A27A42">
      <w:pPr>
        <w:pStyle w:val="Odstavecseseznamem"/>
        <w:numPr>
          <w:ilvl w:val="1"/>
          <w:numId w:val="6"/>
        </w:numPr>
        <w:jc w:val="both"/>
        <w:rPr>
          <w:rFonts w:ascii="Arial Narrow" w:hAnsi="Arial Narrow"/>
        </w:rPr>
      </w:pPr>
      <w:r w:rsidRPr="00A27A42">
        <w:rPr>
          <w:rFonts w:ascii="Arial Narrow" w:hAnsi="Arial Narrow"/>
        </w:rPr>
        <w:t>Tato smlouva může být měněna jen písemnou formou dodatky podepsanými statutárními orgány obou smluvních stran. Pro platnost dodatku se vyžaduje dohoda o celém textu. Smluvní strany výslovně prohlašují, že jsou si vědomy toho, že jejich závazkový vztah zakládaný touto smlouvou se řídí občanským zákoníkem. Dále strany sjednávají, že pokud nebylo v této smlouvě ujednáno jinak, řídí se právní poměry z ní vyplývající a vznikající (včetně práv a povinností stran) občanským zákoníkem</w:t>
      </w:r>
      <w:r w:rsidRPr="00A27A42">
        <w:rPr>
          <w:rFonts w:ascii="Arial Narrow" w:hAnsi="Arial Narrow"/>
          <w:iCs/>
        </w:rPr>
        <w:t xml:space="preserve">.  </w:t>
      </w:r>
    </w:p>
    <w:p w14:paraId="0FC51B57" w14:textId="77777777" w:rsidR="00A27A42" w:rsidRPr="00A27A42" w:rsidRDefault="00A27A42" w:rsidP="00A27A42">
      <w:pPr>
        <w:pStyle w:val="Odstavecseseznamem"/>
        <w:rPr>
          <w:rFonts w:ascii="Arial Narrow" w:hAnsi="Arial Narrow"/>
          <w:color w:val="808080" w:themeColor="background1" w:themeShade="80"/>
        </w:rPr>
      </w:pPr>
    </w:p>
    <w:p w14:paraId="77C31553" w14:textId="77777777" w:rsidR="00A27A42" w:rsidRDefault="009F4138" w:rsidP="00A27A42">
      <w:pPr>
        <w:pStyle w:val="Odstavecseseznamem"/>
        <w:numPr>
          <w:ilvl w:val="1"/>
          <w:numId w:val="6"/>
        </w:numPr>
        <w:jc w:val="both"/>
        <w:rPr>
          <w:rFonts w:ascii="Arial Narrow" w:hAnsi="Arial Narrow"/>
        </w:rPr>
      </w:pPr>
      <w:r w:rsidRPr="00A27A42">
        <w:rPr>
          <w:rFonts w:ascii="Arial Narrow" w:hAnsi="Arial Narrow"/>
        </w:rPr>
        <w:t>Tato smlouva obsahuje úplnou dohodu stran ve věcech obsažených v této smlouvě. Žádná jiná dohoda, prohlášení či příslib učiněný kteroukoliv ze smluvních stran, které nebudou zakotveny v této smlouvě, nebudou právně závazné, pokud tak tato smlouva výslovně nestanoví.</w:t>
      </w:r>
    </w:p>
    <w:p w14:paraId="121615A1" w14:textId="77777777" w:rsidR="00A27A42" w:rsidRPr="00A27A42" w:rsidRDefault="00A27A42" w:rsidP="00A27A42">
      <w:pPr>
        <w:pStyle w:val="Odstavecseseznamem"/>
        <w:rPr>
          <w:rFonts w:ascii="Arial Narrow" w:hAnsi="Arial Narrow"/>
          <w:color w:val="808080" w:themeColor="background1" w:themeShade="80"/>
        </w:rPr>
      </w:pPr>
    </w:p>
    <w:p w14:paraId="71F9D93C" w14:textId="54931357" w:rsidR="009F4138" w:rsidRDefault="009F4138" w:rsidP="00A27A42">
      <w:pPr>
        <w:pStyle w:val="Odstavecseseznamem"/>
        <w:numPr>
          <w:ilvl w:val="1"/>
          <w:numId w:val="6"/>
        </w:numPr>
        <w:jc w:val="both"/>
        <w:rPr>
          <w:rFonts w:ascii="Arial Narrow" w:hAnsi="Arial Narrow"/>
        </w:rPr>
      </w:pPr>
      <w:r w:rsidRPr="00A27A42">
        <w:rPr>
          <w:rFonts w:ascii="Arial Narrow" w:hAnsi="Arial Narrow"/>
        </w:rPr>
        <w:t>Tato smlouva nabývá platnosti a účinnosti dnem podpisu oběma smluvními stranami.</w:t>
      </w:r>
    </w:p>
    <w:p w14:paraId="77AF26F1" w14:textId="77777777" w:rsidR="00A27A42" w:rsidRPr="00A27A42" w:rsidRDefault="00A27A42" w:rsidP="00A27A42">
      <w:pPr>
        <w:pStyle w:val="Odstavecseseznamem"/>
        <w:rPr>
          <w:rFonts w:ascii="Arial Narrow" w:hAnsi="Arial Narrow"/>
        </w:rPr>
      </w:pPr>
    </w:p>
    <w:p w14:paraId="0A952CFF" w14:textId="1620ED62" w:rsidR="009F4138" w:rsidRPr="00A27A42" w:rsidRDefault="009F4138" w:rsidP="009F4138">
      <w:pPr>
        <w:pStyle w:val="Odstavecseseznamem"/>
        <w:numPr>
          <w:ilvl w:val="1"/>
          <w:numId w:val="6"/>
        </w:numPr>
        <w:jc w:val="both"/>
        <w:rPr>
          <w:rFonts w:ascii="Arial Narrow" w:hAnsi="Arial Narrow"/>
        </w:rPr>
      </w:pPr>
      <w:r w:rsidRPr="00A27A42">
        <w:rPr>
          <w:rFonts w:ascii="Arial Narrow" w:hAnsi="Arial Narrow"/>
        </w:rPr>
        <w:t>Nedílnou součástí této smlouvy jsou přílohy:</w:t>
      </w:r>
    </w:p>
    <w:p w14:paraId="17EBFBEB" w14:textId="3470102F" w:rsidR="009F4138" w:rsidRPr="00A27A42" w:rsidRDefault="009F4138" w:rsidP="009F4138">
      <w:pPr>
        <w:spacing w:after="0" w:line="240" w:lineRule="auto"/>
        <w:ind w:left="709"/>
        <w:jc w:val="both"/>
        <w:rPr>
          <w:rFonts w:ascii="Arial Narrow" w:eastAsia="Times New Roman" w:hAnsi="Arial Narrow" w:cs="Times New Roman"/>
          <w:sz w:val="24"/>
          <w:szCs w:val="24"/>
          <w:lang w:eastAsia="cs-CZ"/>
        </w:rPr>
      </w:pPr>
      <w:r w:rsidRPr="00A27A42">
        <w:rPr>
          <w:rFonts w:ascii="Arial Narrow" w:eastAsia="Times New Roman" w:hAnsi="Arial Narrow" w:cs="Times New Roman"/>
          <w:sz w:val="24"/>
          <w:szCs w:val="24"/>
          <w:lang w:eastAsia="cs-CZ"/>
        </w:rPr>
        <w:t xml:space="preserve">1) </w:t>
      </w:r>
      <w:r w:rsidR="00AC72B5" w:rsidRPr="00A27A42">
        <w:rPr>
          <w:rFonts w:ascii="Arial Narrow" w:eastAsia="Times New Roman" w:hAnsi="Arial Narrow" w:cs="Times New Roman"/>
          <w:sz w:val="24"/>
          <w:szCs w:val="24"/>
          <w:lang w:eastAsia="cs-CZ"/>
        </w:rPr>
        <w:t>výkaz výměr</w:t>
      </w:r>
    </w:p>
    <w:p w14:paraId="532C3293" w14:textId="7070A528" w:rsidR="009F4138" w:rsidRPr="00A27A42" w:rsidRDefault="009F4138" w:rsidP="009F4138">
      <w:pPr>
        <w:spacing w:after="0" w:line="240" w:lineRule="auto"/>
        <w:ind w:left="709"/>
        <w:jc w:val="both"/>
        <w:rPr>
          <w:rFonts w:ascii="Arial Narrow" w:eastAsia="Times New Roman" w:hAnsi="Arial Narrow" w:cs="Times New Roman"/>
          <w:sz w:val="24"/>
          <w:szCs w:val="24"/>
          <w:lang w:eastAsia="cs-CZ"/>
        </w:rPr>
      </w:pPr>
      <w:r w:rsidRPr="00A27A42">
        <w:rPr>
          <w:rFonts w:ascii="Arial Narrow" w:eastAsia="Times New Roman" w:hAnsi="Arial Narrow" w:cs="Times New Roman"/>
          <w:sz w:val="24"/>
          <w:szCs w:val="24"/>
          <w:lang w:eastAsia="cs-CZ"/>
        </w:rPr>
        <w:t xml:space="preserve">2) </w:t>
      </w:r>
      <w:r w:rsidR="00AC72B5" w:rsidRPr="00A27A42">
        <w:rPr>
          <w:rFonts w:ascii="Arial Narrow" w:eastAsia="Times New Roman" w:hAnsi="Arial Narrow" w:cs="Times New Roman"/>
          <w:sz w:val="24"/>
          <w:szCs w:val="24"/>
          <w:lang w:eastAsia="cs-CZ"/>
        </w:rPr>
        <w:t>zadávací dokumentace</w:t>
      </w:r>
    </w:p>
    <w:p w14:paraId="006C298A" w14:textId="3D33C7A4" w:rsidR="00FA61E1" w:rsidRDefault="009F4138" w:rsidP="00FA61E1">
      <w:pPr>
        <w:spacing w:after="0" w:line="240" w:lineRule="auto"/>
        <w:ind w:left="709"/>
        <w:jc w:val="both"/>
        <w:rPr>
          <w:rFonts w:ascii="Arial Narrow" w:eastAsia="Times New Roman" w:hAnsi="Arial Narrow" w:cs="Times New Roman"/>
          <w:sz w:val="24"/>
          <w:szCs w:val="24"/>
          <w:lang w:eastAsia="cs-CZ"/>
        </w:rPr>
      </w:pPr>
      <w:r w:rsidRPr="00A27A42">
        <w:rPr>
          <w:rFonts w:ascii="Arial Narrow" w:eastAsia="Times New Roman" w:hAnsi="Arial Narrow" w:cs="Times New Roman"/>
          <w:sz w:val="24"/>
          <w:szCs w:val="24"/>
          <w:lang w:eastAsia="cs-CZ"/>
        </w:rPr>
        <w:t xml:space="preserve">3) </w:t>
      </w:r>
      <w:r w:rsidR="00A27A42" w:rsidRPr="00A27A42">
        <w:rPr>
          <w:rFonts w:ascii="Arial Narrow" w:eastAsia="Times New Roman" w:hAnsi="Arial Narrow" w:cs="Times New Roman"/>
          <w:sz w:val="24"/>
          <w:szCs w:val="24"/>
          <w:lang w:eastAsia="cs-CZ"/>
        </w:rPr>
        <w:t xml:space="preserve">případný </w:t>
      </w:r>
      <w:r w:rsidRPr="00A27A42">
        <w:rPr>
          <w:rFonts w:ascii="Arial Narrow" w:eastAsia="Times New Roman" w:hAnsi="Arial Narrow" w:cs="Times New Roman"/>
          <w:sz w:val="24"/>
          <w:szCs w:val="24"/>
          <w:lang w:eastAsia="cs-CZ"/>
        </w:rPr>
        <w:t xml:space="preserve">seznam subdodavatelů dle čl. </w:t>
      </w:r>
      <w:r w:rsidR="00A27A42" w:rsidRPr="00A27A42">
        <w:rPr>
          <w:rFonts w:ascii="Arial Narrow" w:eastAsia="Times New Roman" w:hAnsi="Arial Narrow" w:cs="Times New Roman"/>
          <w:sz w:val="24"/>
          <w:szCs w:val="24"/>
          <w:lang w:eastAsia="cs-CZ"/>
        </w:rPr>
        <w:t>7</w:t>
      </w:r>
      <w:r w:rsidRPr="00A27A42">
        <w:rPr>
          <w:rFonts w:ascii="Arial Narrow" w:eastAsia="Times New Roman" w:hAnsi="Arial Narrow" w:cs="Times New Roman"/>
          <w:sz w:val="24"/>
          <w:szCs w:val="24"/>
          <w:lang w:eastAsia="cs-CZ"/>
        </w:rPr>
        <w:t xml:space="preserve"> odst. 1</w:t>
      </w:r>
      <w:r w:rsidR="006D1FEC">
        <w:rPr>
          <w:rFonts w:ascii="Arial Narrow" w:eastAsia="Times New Roman" w:hAnsi="Arial Narrow" w:cs="Times New Roman"/>
          <w:sz w:val="24"/>
          <w:szCs w:val="24"/>
          <w:lang w:eastAsia="cs-CZ"/>
        </w:rPr>
        <w:t>2</w:t>
      </w:r>
      <w:r w:rsidRPr="00A27A42">
        <w:rPr>
          <w:rFonts w:ascii="Arial Narrow" w:eastAsia="Times New Roman" w:hAnsi="Arial Narrow" w:cs="Times New Roman"/>
          <w:sz w:val="24"/>
          <w:szCs w:val="24"/>
          <w:lang w:eastAsia="cs-CZ"/>
        </w:rPr>
        <w:t xml:space="preserve"> této smlouvy </w:t>
      </w:r>
    </w:p>
    <w:p w14:paraId="2F1574C8" w14:textId="77777777" w:rsidR="00FA61E1" w:rsidRDefault="00FA61E1" w:rsidP="00FA61E1">
      <w:pPr>
        <w:spacing w:after="0" w:line="240" w:lineRule="auto"/>
        <w:jc w:val="both"/>
        <w:rPr>
          <w:rFonts w:ascii="Arial Narrow" w:eastAsia="Times New Roman" w:hAnsi="Arial Narrow" w:cs="Times New Roman"/>
          <w:sz w:val="24"/>
          <w:szCs w:val="24"/>
          <w:lang w:eastAsia="cs-CZ"/>
        </w:rPr>
      </w:pPr>
    </w:p>
    <w:p w14:paraId="70A468EC" w14:textId="39AE1D10" w:rsidR="00FA61E1" w:rsidRDefault="00FA61E1" w:rsidP="00FA61E1">
      <w:pPr>
        <w:pStyle w:val="Odstavecseseznamem"/>
        <w:numPr>
          <w:ilvl w:val="1"/>
          <w:numId w:val="6"/>
        </w:numPr>
        <w:jc w:val="both"/>
        <w:rPr>
          <w:rFonts w:ascii="Arial Narrow" w:hAnsi="Arial Narrow"/>
        </w:rPr>
      </w:pPr>
      <w:r w:rsidRPr="00977D5C">
        <w:rPr>
          <w:rFonts w:ascii="Arial Narrow" w:hAnsi="Arial Narrow"/>
        </w:rPr>
        <w:t>Podle ustanovení § 43 odst. 1 zákona č. 131/2000 Sb. o hlavním městě Praze, ve znění pozdějších předpisů, se konstatuje, že uzavření této smlouvy schválila Rada městské části Praha 17 na svém</w:t>
      </w:r>
      <w:r>
        <w:rPr>
          <w:rFonts w:ascii="Arial Narrow" w:hAnsi="Arial Narrow"/>
        </w:rPr>
        <w:t xml:space="preserve"> </w:t>
      </w:r>
      <w:r w:rsidRPr="00461A36">
        <w:rPr>
          <w:rFonts w:ascii="Arial Narrow" w:hAnsi="Arial Narrow"/>
          <w:highlight w:val="yellow"/>
        </w:rPr>
        <w:t>bude doplněno</w:t>
      </w:r>
      <w:r>
        <w:rPr>
          <w:rFonts w:ascii="Arial Narrow" w:hAnsi="Arial Narrow"/>
        </w:rPr>
        <w:t xml:space="preserve"> </w:t>
      </w:r>
      <w:r w:rsidRPr="00977D5C">
        <w:rPr>
          <w:rFonts w:ascii="Arial Narrow" w:hAnsi="Arial Narrow"/>
        </w:rPr>
        <w:t>zasedání dne</w:t>
      </w:r>
      <w:r>
        <w:rPr>
          <w:rFonts w:ascii="Arial Narrow" w:hAnsi="Arial Narrow"/>
        </w:rPr>
        <w:t xml:space="preserve"> </w:t>
      </w:r>
      <w:r w:rsidRPr="00461A36">
        <w:rPr>
          <w:rFonts w:ascii="Arial Narrow" w:hAnsi="Arial Narrow"/>
          <w:highlight w:val="yellow"/>
        </w:rPr>
        <w:t>bude doplněno</w:t>
      </w:r>
      <w:r w:rsidRPr="00977D5C">
        <w:rPr>
          <w:rFonts w:ascii="Arial Narrow" w:hAnsi="Arial Narrow"/>
        </w:rPr>
        <w:t xml:space="preserve">, usnesením č. </w:t>
      </w:r>
      <w:proofErr w:type="spellStart"/>
      <w:r w:rsidRPr="00977D5C">
        <w:rPr>
          <w:rFonts w:ascii="Arial Narrow" w:hAnsi="Arial Narrow"/>
        </w:rPr>
        <w:t>Us</w:t>
      </w:r>
      <w:proofErr w:type="spellEnd"/>
      <w:r w:rsidRPr="00977D5C">
        <w:rPr>
          <w:rFonts w:ascii="Arial Narrow" w:hAnsi="Arial Narrow"/>
        </w:rPr>
        <w:t xml:space="preserve"> RMČ </w:t>
      </w:r>
      <w:r w:rsidRPr="00461A36">
        <w:rPr>
          <w:rFonts w:ascii="Arial Narrow" w:hAnsi="Arial Narrow"/>
          <w:highlight w:val="yellow"/>
        </w:rPr>
        <w:t>bude doplněno.</w:t>
      </w:r>
    </w:p>
    <w:p w14:paraId="679DC8F3" w14:textId="77777777" w:rsidR="00FA61E1" w:rsidRPr="00FA61E1" w:rsidRDefault="00FA61E1" w:rsidP="00FA61E1">
      <w:pPr>
        <w:pStyle w:val="Odstavecseseznamem"/>
        <w:ind w:left="705"/>
        <w:jc w:val="both"/>
        <w:rPr>
          <w:rFonts w:ascii="Arial Narrow" w:hAnsi="Arial Narrow"/>
        </w:rPr>
      </w:pPr>
    </w:p>
    <w:p w14:paraId="2475A7C1" w14:textId="7659DDF1" w:rsidR="009F4138" w:rsidRPr="00FA61E1" w:rsidRDefault="001E3E6E" w:rsidP="00FA61E1">
      <w:pPr>
        <w:pStyle w:val="Odstavecseseznamem"/>
        <w:numPr>
          <w:ilvl w:val="1"/>
          <w:numId w:val="6"/>
        </w:numPr>
        <w:jc w:val="both"/>
        <w:rPr>
          <w:rFonts w:ascii="Arial Narrow" w:hAnsi="Arial Narrow"/>
        </w:rPr>
      </w:pPr>
      <w:r w:rsidRPr="00FA61E1">
        <w:rPr>
          <w:rFonts w:ascii="Arial Narrow" w:hAnsi="Arial Narrow"/>
        </w:rPr>
        <w:t>Tato smlouva je vyhotovena ve 3 stejnopisech, z nichž jeden 1 výtisk obdrží zhotovitel a 2 výtisky objednatel.</w:t>
      </w:r>
    </w:p>
    <w:p w14:paraId="5AED5C07" w14:textId="4511657B" w:rsidR="003C3165" w:rsidRDefault="00CF28CB" w:rsidP="000C4B54">
      <w:pPr>
        <w:spacing w:after="0" w:line="240" w:lineRule="auto"/>
        <w:ind w:left="705" w:hanging="705"/>
        <w:jc w:val="both"/>
        <w:rPr>
          <w:rFonts w:ascii="Arial Narrow" w:eastAsia="Times New Roman" w:hAnsi="Arial Narrow" w:cs="Times New Roman"/>
          <w:color w:val="808080" w:themeColor="background1" w:themeShade="80"/>
          <w:sz w:val="24"/>
          <w:szCs w:val="24"/>
          <w:lang w:eastAsia="cs-CZ"/>
        </w:rPr>
      </w:pPr>
      <w:proofErr w:type="spellStart"/>
      <w:r>
        <w:rPr>
          <w:rFonts w:ascii="Arial Narrow" w:eastAsia="Times New Roman" w:hAnsi="Arial Narrow" w:cs="Times New Roman"/>
          <w:color w:val="808080" w:themeColor="background1" w:themeShade="80"/>
          <w:sz w:val="24"/>
          <w:szCs w:val="24"/>
          <w:lang w:eastAsia="cs-CZ"/>
        </w:rPr>
        <w:t>sp</w:t>
      </w:r>
      <w:proofErr w:type="spellEnd"/>
    </w:p>
    <w:p w14:paraId="5E8D0A8E" w14:textId="77777777" w:rsidR="00FA61E1" w:rsidRPr="008E5E5C" w:rsidRDefault="00FA61E1" w:rsidP="000C4B54">
      <w:pPr>
        <w:spacing w:after="0" w:line="240" w:lineRule="auto"/>
        <w:ind w:left="705" w:hanging="705"/>
        <w:jc w:val="both"/>
        <w:rPr>
          <w:rFonts w:ascii="Arial Narrow" w:eastAsia="Times New Roman" w:hAnsi="Arial Narrow" w:cs="Times New Roman"/>
          <w:color w:val="808080" w:themeColor="background1" w:themeShade="80"/>
          <w:sz w:val="24"/>
          <w:szCs w:val="24"/>
          <w:lang w:eastAsia="cs-CZ"/>
        </w:rPr>
      </w:pPr>
    </w:p>
    <w:p w14:paraId="229E9169" w14:textId="538A3593" w:rsidR="009F4138" w:rsidRPr="00FA61E1" w:rsidRDefault="009F4138" w:rsidP="00FA61E1">
      <w:pPr>
        <w:pStyle w:val="Odstavecseseznamem"/>
        <w:keepNext/>
        <w:numPr>
          <w:ilvl w:val="0"/>
          <w:numId w:val="6"/>
        </w:numPr>
        <w:jc w:val="center"/>
        <w:outlineLvl w:val="2"/>
        <w:rPr>
          <w:rFonts w:ascii="Arial Narrow" w:hAnsi="Arial Narrow"/>
          <w:b/>
          <w:bCs/>
          <w:lang w:val="x-none" w:eastAsia="x-none"/>
        </w:rPr>
      </w:pPr>
      <w:r w:rsidRPr="00FA61E1">
        <w:rPr>
          <w:rFonts w:ascii="Arial Narrow" w:hAnsi="Arial Narrow"/>
          <w:b/>
          <w:bCs/>
          <w:lang w:val="x-none" w:eastAsia="x-none"/>
        </w:rPr>
        <w:t>Podpisy smlouvy</w:t>
      </w:r>
    </w:p>
    <w:p w14:paraId="383D2BD5" w14:textId="77777777" w:rsidR="009F4138" w:rsidRPr="008E5E5C" w:rsidRDefault="009F4138" w:rsidP="009F4138">
      <w:pPr>
        <w:spacing w:after="0" w:line="240" w:lineRule="auto"/>
        <w:jc w:val="both"/>
        <w:rPr>
          <w:rFonts w:ascii="Arial Narrow" w:eastAsia="Times New Roman" w:hAnsi="Arial Narrow" w:cs="Times New Roman"/>
          <w:color w:val="808080" w:themeColor="background1" w:themeShade="80"/>
          <w:sz w:val="24"/>
          <w:szCs w:val="24"/>
          <w:lang w:eastAsia="cs-CZ"/>
        </w:rPr>
      </w:pPr>
    </w:p>
    <w:p w14:paraId="1DC7572F" w14:textId="77777777" w:rsidR="009F4138" w:rsidRPr="00FA61E1" w:rsidRDefault="009F4138" w:rsidP="009F4138">
      <w:pPr>
        <w:spacing w:after="0" w:line="240" w:lineRule="auto"/>
        <w:jc w:val="both"/>
        <w:rPr>
          <w:rFonts w:ascii="Arial Narrow" w:eastAsia="Times New Roman" w:hAnsi="Arial Narrow" w:cs="Times New Roman"/>
          <w:sz w:val="24"/>
          <w:szCs w:val="24"/>
          <w:lang w:eastAsia="cs-CZ"/>
        </w:rPr>
      </w:pPr>
      <w:r w:rsidRPr="00FA61E1">
        <w:rPr>
          <w:rFonts w:ascii="Arial Narrow" w:eastAsia="Times New Roman" w:hAnsi="Arial Narrow" w:cs="Times New Roman"/>
          <w:sz w:val="24"/>
          <w:szCs w:val="24"/>
          <w:lang w:eastAsia="cs-CZ"/>
        </w:rPr>
        <w:t>Smluvní strany prohlašují, že si tuto smlouvu před jejím podpisem přečetly, že byla uzavřena po vzájemném projednání podle jejich pravé a svobodné vůle, určitě, vážně a srozumitelně, nikoliv v tísni nebo za nápadně nevýhodných podmínek. Smluvní strany se dohodly na celém obsahu smlouvy a její autentičnost potvrzují svým podpisem.</w:t>
      </w:r>
    </w:p>
    <w:p w14:paraId="03686086" w14:textId="77777777" w:rsidR="009F4138" w:rsidRPr="00FA61E1" w:rsidRDefault="009F4138" w:rsidP="009F4138">
      <w:pPr>
        <w:spacing w:after="0" w:line="240" w:lineRule="auto"/>
        <w:jc w:val="both"/>
        <w:rPr>
          <w:rFonts w:ascii="Arial Narrow" w:eastAsia="Times New Roman" w:hAnsi="Arial Narrow" w:cs="Times New Roman"/>
          <w:sz w:val="24"/>
          <w:szCs w:val="24"/>
          <w:lang w:eastAsia="cs-CZ"/>
        </w:rPr>
      </w:pPr>
    </w:p>
    <w:p w14:paraId="564B9BDE" w14:textId="77777777" w:rsidR="009F4138" w:rsidRPr="00FA61E1" w:rsidRDefault="009F4138" w:rsidP="009F4138">
      <w:pPr>
        <w:spacing w:after="0" w:line="240" w:lineRule="auto"/>
        <w:jc w:val="both"/>
        <w:rPr>
          <w:rFonts w:ascii="Arial Narrow" w:eastAsia="Times New Roman" w:hAnsi="Arial Narrow" w:cs="Times New Roman"/>
          <w:sz w:val="24"/>
          <w:szCs w:val="24"/>
          <w:lang w:eastAsia="cs-CZ"/>
        </w:rPr>
      </w:pPr>
    </w:p>
    <w:p w14:paraId="2DA76D6A" w14:textId="77777777" w:rsidR="009F4138" w:rsidRPr="00FA61E1" w:rsidRDefault="009F4138" w:rsidP="009F4138">
      <w:pPr>
        <w:spacing w:after="0" w:line="240" w:lineRule="auto"/>
        <w:jc w:val="both"/>
        <w:rPr>
          <w:rFonts w:ascii="Arial Narrow" w:eastAsia="Times New Roman" w:hAnsi="Arial Narrow" w:cs="Times New Roman"/>
          <w:sz w:val="24"/>
          <w:szCs w:val="24"/>
          <w:lang w:eastAsia="cs-CZ"/>
        </w:rPr>
      </w:pPr>
    </w:p>
    <w:p w14:paraId="0B1D4637" w14:textId="77777777" w:rsidR="009F4138" w:rsidRPr="00FA61E1" w:rsidRDefault="009F4138" w:rsidP="009F4138">
      <w:pPr>
        <w:spacing w:after="0" w:line="240" w:lineRule="auto"/>
        <w:jc w:val="center"/>
        <w:rPr>
          <w:rFonts w:ascii="Arial Narrow" w:eastAsia="Times New Roman" w:hAnsi="Arial Narrow" w:cs="Times New Roman"/>
          <w:sz w:val="24"/>
          <w:szCs w:val="24"/>
          <w:lang w:eastAsia="cs-CZ"/>
        </w:rPr>
      </w:pPr>
      <w:r w:rsidRPr="00FA61E1">
        <w:rPr>
          <w:rFonts w:ascii="Arial Narrow" w:eastAsia="Times New Roman" w:hAnsi="Arial Narrow" w:cs="Times New Roman"/>
          <w:sz w:val="24"/>
          <w:szCs w:val="24"/>
          <w:lang w:eastAsia="cs-CZ"/>
        </w:rPr>
        <w:lastRenderedPageBreak/>
        <w:t xml:space="preserve">V ……………… dne: ………………                              </w:t>
      </w:r>
      <w:r w:rsidRPr="00FA61E1">
        <w:rPr>
          <w:rFonts w:ascii="Arial Narrow" w:eastAsia="Times New Roman" w:hAnsi="Arial Narrow" w:cs="Times New Roman"/>
          <w:sz w:val="24"/>
          <w:szCs w:val="24"/>
          <w:lang w:eastAsia="cs-CZ"/>
        </w:rPr>
        <w:tab/>
        <w:t xml:space="preserve">            V Praze dne: …………………….</w:t>
      </w:r>
    </w:p>
    <w:p w14:paraId="7D1B6320" w14:textId="77777777" w:rsidR="009F4138" w:rsidRPr="00FA61E1" w:rsidRDefault="009F4138" w:rsidP="009F4138">
      <w:pPr>
        <w:spacing w:after="0" w:line="240" w:lineRule="auto"/>
        <w:jc w:val="center"/>
        <w:rPr>
          <w:rFonts w:ascii="Arial Narrow" w:eastAsia="Times New Roman" w:hAnsi="Arial Narrow" w:cs="Times New Roman"/>
          <w:sz w:val="24"/>
          <w:szCs w:val="24"/>
          <w:lang w:eastAsia="cs-CZ"/>
        </w:rPr>
      </w:pPr>
    </w:p>
    <w:p w14:paraId="62912574" w14:textId="77777777" w:rsidR="009F4138" w:rsidRPr="00FA61E1" w:rsidRDefault="009F4138" w:rsidP="00FA61E1">
      <w:pPr>
        <w:spacing w:after="0" w:line="240" w:lineRule="auto"/>
        <w:rPr>
          <w:rFonts w:ascii="Arial Narrow" w:eastAsia="Times New Roman" w:hAnsi="Arial Narrow" w:cs="Times New Roman"/>
          <w:sz w:val="24"/>
          <w:szCs w:val="24"/>
          <w:lang w:eastAsia="cs-CZ"/>
        </w:rPr>
      </w:pPr>
    </w:p>
    <w:p w14:paraId="7556BAB0" w14:textId="307E8DC8" w:rsidR="009F4138" w:rsidRDefault="009F4138" w:rsidP="009F4138">
      <w:pPr>
        <w:spacing w:after="0" w:line="240" w:lineRule="auto"/>
        <w:jc w:val="center"/>
        <w:rPr>
          <w:rFonts w:ascii="Arial Narrow" w:eastAsia="Times New Roman" w:hAnsi="Arial Narrow" w:cs="Times New Roman"/>
          <w:sz w:val="24"/>
          <w:szCs w:val="24"/>
          <w:lang w:eastAsia="cs-CZ"/>
        </w:rPr>
      </w:pPr>
    </w:p>
    <w:p w14:paraId="02120E1F" w14:textId="09B47449" w:rsidR="00783F90" w:rsidRDefault="00783F90" w:rsidP="009F4138">
      <w:pPr>
        <w:spacing w:after="0" w:line="240" w:lineRule="auto"/>
        <w:jc w:val="center"/>
        <w:rPr>
          <w:rFonts w:ascii="Arial Narrow" w:eastAsia="Times New Roman" w:hAnsi="Arial Narrow" w:cs="Times New Roman"/>
          <w:sz w:val="24"/>
          <w:szCs w:val="24"/>
          <w:lang w:eastAsia="cs-CZ"/>
        </w:rPr>
      </w:pPr>
    </w:p>
    <w:p w14:paraId="6ADDD0C3" w14:textId="5A9EBB2B" w:rsidR="00783F90" w:rsidRDefault="00783F90" w:rsidP="009F4138">
      <w:pPr>
        <w:spacing w:after="0" w:line="240" w:lineRule="auto"/>
        <w:jc w:val="center"/>
        <w:rPr>
          <w:rFonts w:ascii="Arial Narrow" w:eastAsia="Times New Roman" w:hAnsi="Arial Narrow" w:cs="Times New Roman"/>
          <w:sz w:val="24"/>
          <w:szCs w:val="24"/>
          <w:lang w:eastAsia="cs-CZ"/>
        </w:rPr>
      </w:pPr>
    </w:p>
    <w:p w14:paraId="167F58BC" w14:textId="2E7BDE4B" w:rsidR="00783F90" w:rsidRDefault="00783F90" w:rsidP="009F4138">
      <w:pPr>
        <w:spacing w:after="0" w:line="240" w:lineRule="auto"/>
        <w:jc w:val="center"/>
        <w:rPr>
          <w:rFonts w:ascii="Arial Narrow" w:eastAsia="Times New Roman" w:hAnsi="Arial Narrow" w:cs="Times New Roman"/>
          <w:sz w:val="24"/>
          <w:szCs w:val="24"/>
          <w:lang w:eastAsia="cs-CZ"/>
        </w:rPr>
      </w:pPr>
    </w:p>
    <w:p w14:paraId="610BAD59" w14:textId="77777777" w:rsidR="00783F90" w:rsidRPr="00FA61E1" w:rsidRDefault="00783F90" w:rsidP="009F4138">
      <w:pPr>
        <w:spacing w:after="0" w:line="240" w:lineRule="auto"/>
        <w:jc w:val="center"/>
        <w:rPr>
          <w:rFonts w:ascii="Arial Narrow" w:eastAsia="Times New Roman" w:hAnsi="Arial Narrow" w:cs="Times New Roman"/>
          <w:sz w:val="24"/>
          <w:szCs w:val="24"/>
          <w:lang w:eastAsia="cs-CZ"/>
        </w:rPr>
      </w:pPr>
    </w:p>
    <w:p w14:paraId="1B44F331" w14:textId="77777777" w:rsidR="009F4138" w:rsidRPr="00FA61E1" w:rsidRDefault="009F4138" w:rsidP="009F4138">
      <w:pPr>
        <w:spacing w:after="0" w:line="240" w:lineRule="auto"/>
        <w:jc w:val="center"/>
        <w:rPr>
          <w:rFonts w:ascii="Arial Narrow" w:eastAsia="Times New Roman" w:hAnsi="Arial Narrow" w:cs="Times New Roman"/>
          <w:sz w:val="24"/>
          <w:szCs w:val="24"/>
          <w:lang w:eastAsia="cs-CZ"/>
        </w:rPr>
      </w:pPr>
      <w:r w:rsidRPr="00FA61E1">
        <w:rPr>
          <w:rFonts w:ascii="Arial Narrow" w:eastAsia="Times New Roman" w:hAnsi="Arial Narrow" w:cs="Times New Roman"/>
          <w:sz w:val="24"/>
          <w:szCs w:val="24"/>
          <w:lang w:eastAsia="cs-CZ"/>
        </w:rPr>
        <w:t xml:space="preserve">   .......................................................                                                       ........................................................</w:t>
      </w:r>
    </w:p>
    <w:p w14:paraId="3F325F04" w14:textId="77777777" w:rsidR="009F4138" w:rsidRPr="00FA61E1" w:rsidRDefault="009F4138" w:rsidP="009F4138">
      <w:pPr>
        <w:spacing w:after="0" w:line="240" w:lineRule="auto"/>
        <w:jc w:val="center"/>
        <w:rPr>
          <w:rFonts w:ascii="Arial Narrow" w:eastAsia="Times New Roman" w:hAnsi="Arial Narrow" w:cs="Times New Roman"/>
          <w:sz w:val="24"/>
          <w:szCs w:val="24"/>
          <w:lang w:eastAsia="cs-CZ"/>
        </w:rPr>
      </w:pPr>
      <w:r w:rsidRPr="00FA61E1">
        <w:rPr>
          <w:rFonts w:ascii="Arial Narrow" w:eastAsia="Times New Roman" w:hAnsi="Arial Narrow" w:cs="Times New Roman"/>
          <w:sz w:val="24"/>
          <w:szCs w:val="24"/>
          <w:lang w:eastAsia="cs-CZ"/>
        </w:rPr>
        <w:t xml:space="preserve"> </w:t>
      </w:r>
      <w:r w:rsidRPr="007428E5">
        <w:rPr>
          <w:rFonts w:ascii="Arial Narrow" w:eastAsia="Times New Roman" w:hAnsi="Arial Narrow" w:cs="Times New Roman"/>
          <w:sz w:val="24"/>
          <w:szCs w:val="24"/>
          <w:highlight w:val="yellow"/>
          <w:lang w:eastAsia="cs-CZ"/>
        </w:rPr>
        <w:t>za zhotovitele</w:t>
      </w:r>
      <w:r w:rsidRPr="00FA61E1">
        <w:rPr>
          <w:rFonts w:ascii="Arial Narrow" w:eastAsia="Times New Roman" w:hAnsi="Arial Narrow" w:cs="Times New Roman"/>
          <w:sz w:val="24"/>
          <w:szCs w:val="24"/>
          <w:lang w:eastAsia="cs-CZ"/>
        </w:rPr>
        <w:t xml:space="preserve">                   </w:t>
      </w:r>
      <w:r w:rsidRPr="00FA61E1">
        <w:rPr>
          <w:rFonts w:ascii="Arial Narrow" w:eastAsia="Times New Roman" w:hAnsi="Arial Narrow" w:cs="Times New Roman"/>
          <w:sz w:val="24"/>
          <w:szCs w:val="24"/>
          <w:lang w:eastAsia="cs-CZ"/>
        </w:rPr>
        <w:tab/>
      </w:r>
      <w:r w:rsidRPr="00FA61E1">
        <w:rPr>
          <w:rFonts w:ascii="Arial Narrow" w:eastAsia="Times New Roman" w:hAnsi="Arial Narrow" w:cs="Times New Roman"/>
          <w:sz w:val="24"/>
          <w:szCs w:val="24"/>
          <w:lang w:eastAsia="cs-CZ"/>
        </w:rPr>
        <w:tab/>
        <w:t xml:space="preserve">                                                       za objednatele</w:t>
      </w:r>
    </w:p>
    <w:p w14:paraId="0A73E97C" w14:textId="140775D0" w:rsidR="009F4138" w:rsidRDefault="009F4138" w:rsidP="009F4138">
      <w:pPr>
        <w:spacing w:after="0" w:line="240" w:lineRule="auto"/>
        <w:rPr>
          <w:rFonts w:ascii="Arial Narrow" w:eastAsia="Times New Roman" w:hAnsi="Arial Narrow" w:cs="Times New Roman"/>
          <w:sz w:val="24"/>
          <w:szCs w:val="24"/>
          <w:lang w:eastAsia="cs-CZ"/>
        </w:rPr>
      </w:pPr>
    </w:p>
    <w:p w14:paraId="7D3F7A42" w14:textId="0742440B" w:rsidR="007329A7" w:rsidRDefault="007329A7" w:rsidP="009F4138">
      <w:pPr>
        <w:spacing w:after="0" w:line="240" w:lineRule="auto"/>
        <w:rPr>
          <w:rFonts w:ascii="Arial Narrow" w:eastAsia="Times New Roman" w:hAnsi="Arial Narrow" w:cs="Times New Roman"/>
          <w:sz w:val="24"/>
          <w:szCs w:val="24"/>
          <w:lang w:eastAsia="cs-CZ"/>
        </w:rPr>
      </w:pPr>
    </w:p>
    <w:p w14:paraId="14391C76" w14:textId="6E0592C3" w:rsidR="007329A7" w:rsidRDefault="007329A7" w:rsidP="009F4138">
      <w:pPr>
        <w:spacing w:after="0" w:line="240" w:lineRule="auto"/>
        <w:rPr>
          <w:rFonts w:ascii="Arial Narrow" w:eastAsia="Times New Roman" w:hAnsi="Arial Narrow" w:cs="Times New Roman"/>
          <w:sz w:val="24"/>
          <w:szCs w:val="24"/>
          <w:lang w:eastAsia="cs-CZ"/>
        </w:rPr>
      </w:pPr>
    </w:p>
    <w:p w14:paraId="66DC3002" w14:textId="282AAF98" w:rsidR="007329A7" w:rsidRDefault="007329A7" w:rsidP="009F4138">
      <w:pPr>
        <w:spacing w:after="0" w:line="240" w:lineRule="auto"/>
        <w:rPr>
          <w:rFonts w:ascii="Arial Narrow" w:eastAsia="Times New Roman" w:hAnsi="Arial Narrow" w:cs="Times New Roman"/>
          <w:sz w:val="24"/>
          <w:szCs w:val="24"/>
          <w:lang w:eastAsia="cs-CZ"/>
        </w:rPr>
      </w:pPr>
    </w:p>
    <w:p w14:paraId="089F1F28" w14:textId="5B7AF934" w:rsidR="007329A7" w:rsidRDefault="007329A7" w:rsidP="009F4138">
      <w:pPr>
        <w:spacing w:after="0" w:line="240" w:lineRule="auto"/>
        <w:rPr>
          <w:rFonts w:ascii="Arial Narrow" w:eastAsia="Times New Roman" w:hAnsi="Arial Narrow" w:cs="Times New Roman"/>
          <w:sz w:val="24"/>
          <w:szCs w:val="24"/>
          <w:lang w:eastAsia="cs-CZ"/>
        </w:rPr>
      </w:pPr>
    </w:p>
    <w:p w14:paraId="17B71829" w14:textId="66268F52" w:rsidR="007329A7" w:rsidRDefault="007329A7" w:rsidP="009F4138">
      <w:pPr>
        <w:spacing w:after="0" w:line="240" w:lineRule="auto"/>
        <w:rPr>
          <w:rFonts w:ascii="Arial Narrow" w:eastAsia="Times New Roman" w:hAnsi="Arial Narrow" w:cs="Times New Roman"/>
          <w:sz w:val="24"/>
          <w:szCs w:val="24"/>
          <w:lang w:eastAsia="cs-CZ"/>
        </w:rPr>
      </w:pPr>
    </w:p>
    <w:p w14:paraId="70551FFE" w14:textId="0CB93FFF" w:rsidR="007329A7" w:rsidRDefault="007329A7" w:rsidP="009F4138">
      <w:pPr>
        <w:spacing w:after="0" w:line="240" w:lineRule="auto"/>
        <w:rPr>
          <w:rFonts w:ascii="Arial Narrow" w:eastAsia="Times New Roman" w:hAnsi="Arial Narrow" w:cs="Times New Roman"/>
          <w:sz w:val="24"/>
          <w:szCs w:val="24"/>
          <w:lang w:eastAsia="cs-CZ"/>
        </w:rPr>
      </w:pPr>
    </w:p>
    <w:p w14:paraId="39D8E2B1" w14:textId="507D7DF6" w:rsidR="007329A7" w:rsidRDefault="007329A7" w:rsidP="009F4138">
      <w:pPr>
        <w:spacing w:after="0" w:line="240" w:lineRule="auto"/>
        <w:rPr>
          <w:rFonts w:ascii="Arial Narrow" w:eastAsia="Times New Roman" w:hAnsi="Arial Narrow" w:cs="Times New Roman"/>
          <w:sz w:val="24"/>
          <w:szCs w:val="24"/>
          <w:lang w:eastAsia="cs-CZ"/>
        </w:rPr>
      </w:pPr>
    </w:p>
    <w:p w14:paraId="79562227" w14:textId="78691F8F" w:rsidR="007329A7" w:rsidRDefault="007329A7" w:rsidP="009F4138">
      <w:pPr>
        <w:spacing w:after="0" w:line="240" w:lineRule="auto"/>
        <w:rPr>
          <w:rFonts w:ascii="Arial Narrow" w:eastAsia="Times New Roman" w:hAnsi="Arial Narrow" w:cs="Times New Roman"/>
          <w:sz w:val="24"/>
          <w:szCs w:val="24"/>
          <w:lang w:eastAsia="cs-CZ"/>
        </w:rPr>
      </w:pPr>
    </w:p>
    <w:p w14:paraId="73ECB8A4" w14:textId="77777777" w:rsidR="007329A7" w:rsidRPr="00FA61E1" w:rsidRDefault="007329A7" w:rsidP="009F4138">
      <w:pPr>
        <w:spacing w:after="0" w:line="240" w:lineRule="auto"/>
        <w:rPr>
          <w:rFonts w:ascii="Arial Narrow" w:eastAsia="Times New Roman" w:hAnsi="Arial Narrow" w:cs="Times New Roman"/>
          <w:sz w:val="24"/>
          <w:szCs w:val="24"/>
          <w:lang w:eastAsia="cs-CZ"/>
        </w:rPr>
      </w:pPr>
    </w:p>
    <w:p w14:paraId="1BD0E309" w14:textId="77777777" w:rsidR="000C4B54" w:rsidRPr="00FA61E1" w:rsidRDefault="000C4B54" w:rsidP="000C4B54">
      <w:pPr>
        <w:keepNext/>
        <w:spacing w:after="0" w:line="240" w:lineRule="auto"/>
        <w:jc w:val="center"/>
        <w:outlineLvl w:val="2"/>
        <w:rPr>
          <w:rFonts w:ascii="Arial Narrow" w:eastAsia="Times New Roman" w:hAnsi="Arial Narrow" w:cs="Times New Roman"/>
          <w:b/>
          <w:bCs/>
          <w:sz w:val="24"/>
          <w:szCs w:val="24"/>
          <w:lang w:val="x-none" w:eastAsia="x-none"/>
        </w:rPr>
      </w:pPr>
      <w:r w:rsidRPr="00FA61E1">
        <w:rPr>
          <w:rFonts w:ascii="Arial Narrow" w:eastAsia="Times New Roman" w:hAnsi="Arial Narrow" w:cs="Times New Roman"/>
          <w:b/>
          <w:bCs/>
          <w:sz w:val="24"/>
          <w:szCs w:val="24"/>
          <w:lang w:val="x-none" w:eastAsia="x-none"/>
        </w:rPr>
        <w:t>DOLOŽKA</w:t>
      </w:r>
    </w:p>
    <w:p w14:paraId="37A29175" w14:textId="77777777" w:rsidR="000C4B54" w:rsidRPr="00FA61E1" w:rsidRDefault="000C4B54" w:rsidP="000C4B54">
      <w:pPr>
        <w:keepNext/>
        <w:spacing w:after="0" w:line="240" w:lineRule="auto"/>
        <w:jc w:val="center"/>
        <w:outlineLvl w:val="2"/>
        <w:rPr>
          <w:rFonts w:ascii="Arial Narrow" w:eastAsia="Times New Roman" w:hAnsi="Arial Narrow" w:cs="Times New Roman"/>
          <w:b/>
          <w:bCs/>
          <w:sz w:val="24"/>
          <w:szCs w:val="24"/>
          <w:lang w:val="x-none" w:eastAsia="x-none"/>
        </w:rPr>
      </w:pPr>
    </w:p>
    <w:p w14:paraId="72B31064" w14:textId="77777777" w:rsidR="000C4B54" w:rsidRPr="00FA61E1" w:rsidRDefault="000C4B54" w:rsidP="000C4B54">
      <w:pPr>
        <w:keepNext/>
        <w:spacing w:after="0" w:line="240" w:lineRule="auto"/>
        <w:jc w:val="center"/>
        <w:outlineLvl w:val="2"/>
        <w:rPr>
          <w:rFonts w:ascii="Arial Narrow" w:eastAsia="Times New Roman" w:hAnsi="Arial Narrow" w:cs="Times New Roman"/>
          <w:bCs/>
          <w:sz w:val="24"/>
          <w:szCs w:val="24"/>
          <w:lang w:val="x-none" w:eastAsia="x-none"/>
        </w:rPr>
      </w:pPr>
      <w:r w:rsidRPr="00FA61E1">
        <w:rPr>
          <w:rFonts w:ascii="Arial Narrow" w:eastAsia="Times New Roman" w:hAnsi="Arial Narrow" w:cs="Times New Roman"/>
          <w:bCs/>
          <w:sz w:val="24"/>
          <w:szCs w:val="24"/>
          <w:lang w:val="x-none" w:eastAsia="x-none"/>
        </w:rPr>
        <w:t xml:space="preserve">Na základě dikce § 43 zákona č. 131/2000 Sb., o hl. městě Praze v platném znění </w:t>
      </w:r>
    </w:p>
    <w:p w14:paraId="5A88B2D4" w14:textId="77777777" w:rsidR="000C4B54" w:rsidRPr="00FA61E1" w:rsidRDefault="000C4B54" w:rsidP="000C4B54">
      <w:pPr>
        <w:keepNext/>
        <w:spacing w:after="0" w:line="240" w:lineRule="auto"/>
        <w:jc w:val="center"/>
        <w:outlineLvl w:val="2"/>
        <w:rPr>
          <w:rFonts w:ascii="Arial Narrow" w:eastAsia="Times New Roman" w:hAnsi="Arial Narrow" w:cs="Times New Roman"/>
          <w:bCs/>
          <w:sz w:val="24"/>
          <w:szCs w:val="24"/>
          <w:lang w:val="x-none" w:eastAsia="x-none"/>
        </w:rPr>
      </w:pPr>
      <w:r w:rsidRPr="00FA61E1">
        <w:rPr>
          <w:rFonts w:ascii="Arial Narrow" w:eastAsia="Times New Roman" w:hAnsi="Arial Narrow" w:cs="Times New Roman"/>
          <w:bCs/>
          <w:sz w:val="24"/>
          <w:szCs w:val="24"/>
          <w:lang w:val="x-none" w:eastAsia="x-none"/>
        </w:rPr>
        <w:t>a v souladu s usnesením RMČ č. ..........ze dne ..........se osvědčuje právní úkon spočívající v uzavření smlouvy o dílo mezi MČ Praha 17 a společností ......... a potvrzuje se splnění podmínek daných výše uvedeným ustanovením.</w:t>
      </w:r>
    </w:p>
    <w:p w14:paraId="49415B70" w14:textId="77777777" w:rsidR="000C4B54" w:rsidRPr="00FA61E1" w:rsidRDefault="000C4B54" w:rsidP="000C4B54">
      <w:pPr>
        <w:keepNext/>
        <w:spacing w:after="0" w:line="240" w:lineRule="auto"/>
        <w:jc w:val="center"/>
        <w:outlineLvl w:val="2"/>
        <w:rPr>
          <w:rFonts w:ascii="Arial Narrow" w:eastAsia="Times New Roman" w:hAnsi="Arial Narrow" w:cs="Times New Roman"/>
          <w:bCs/>
          <w:sz w:val="24"/>
          <w:szCs w:val="24"/>
          <w:lang w:val="x-none" w:eastAsia="x-none"/>
        </w:rPr>
      </w:pPr>
    </w:p>
    <w:p w14:paraId="6B5DAB28" w14:textId="77777777" w:rsidR="000C4B54" w:rsidRPr="00FA61E1" w:rsidRDefault="000C4B54" w:rsidP="000C4B54">
      <w:pPr>
        <w:keepNext/>
        <w:spacing w:after="0" w:line="240" w:lineRule="auto"/>
        <w:jc w:val="center"/>
        <w:outlineLvl w:val="2"/>
        <w:rPr>
          <w:rFonts w:ascii="Arial Narrow" w:eastAsia="Times New Roman" w:hAnsi="Arial Narrow" w:cs="Times New Roman"/>
          <w:bCs/>
          <w:sz w:val="24"/>
          <w:szCs w:val="24"/>
          <w:lang w:val="x-none" w:eastAsia="x-none"/>
        </w:rPr>
      </w:pPr>
      <w:r w:rsidRPr="00FA61E1">
        <w:rPr>
          <w:rFonts w:ascii="Arial Narrow" w:eastAsia="Times New Roman" w:hAnsi="Arial Narrow" w:cs="Times New Roman"/>
          <w:bCs/>
          <w:sz w:val="24"/>
          <w:szCs w:val="24"/>
          <w:lang w:val="x-none" w:eastAsia="x-none"/>
        </w:rPr>
        <w:t>V Praze dne:</w:t>
      </w:r>
    </w:p>
    <w:p w14:paraId="037C04B6" w14:textId="77777777" w:rsidR="000C4B54" w:rsidRPr="00FA61E1" w:rsidRDefault="000C4B54" w:rsidP="000C4B54">
      <w:pPr>
        <w:keepNext/>
        <w:spacing w:after="0" w:line="240" w:lineRule="auto"/>
        <w:jc w:val="center"/>
        <w:outlineLvl w:val="2"/>
        <w:rPr>
          <w:rFonts w:ascii="Arial Narrow" w:eastAsia="Times New Roman" w:hAnsi="Arial Narrow" w:cs="Times New Roman"/>
          <w:bCs/>
          <w:sz w:val="24"/>
          <w:szCs w:val="24"/>
          <w:lang w:val="x-none" w:eastAsia="x-none"/>
        </w:rPr>
      </w:pPr>
    </w:p>
    <w:p w14:paraId="47CD723D" w14:textId="77777777" w:rsidR="000C4B54" w:rsidRPr="00FA61E1" w:rsidRDefault="000C4B54" w:rsidP="000C4B54">
      <w:pPr>
        <w:keepNext/>
        <w:spacing w:after="0" w:line="240" w:lineRule="auto"/>
        <w:jc w:val="center"/>
        <w:outlineLvl w:val="2"/>
        <w:rPr>
          <w:rFonts w:ascii="Arial Narrow" w:eastAsia="Times New Roman" w:hAnsi="Arial Narrow" w:cs="Times New Roman"/>
          <w:bCs/>
          <w:sz w:val="24"/>
          <w:szCs w:val="24"/>
          <w:lang w:val="x-none" w:eastAsia="x-none"/>
        </w:rPr>
      </w:pPr>
    </w:p>
    <w:p w14:paraId="2FA469E0" w14:textId="77777777" w:rsidR="000C4B54" w:rsidRPr="00FA61E1" w:rsidRDefault="000C4B54" w:rsidP="000C4B54">
      <w:pPr>
        <w:keepNext/>
        <w:spacing w:after="0" w:line="240" w:lineRule="auto"/>
        <w:jc w:val="center"/>
        <w:outlineLvl w:val="2"/>
        <w:rPr>
          <w:rFonts w:ascii="Arial Narrow" w:eastAsia="Times New Roman" w:hAnsi="Arial Narrow" w:cs="Times New Roman"/>
          <w:bCs/>
          <w:sz w:val="24"/>
          <w:szCs w:val="24"/>
          <w:lang w:val="x-none" w:eastAsia="x-none"/>
        </w:rPr>
      </w:pPr>
    </w:p>
    <w:p w14:paraId="517E7670" w14:textId="77777777" w:rsidR="000C4B54" w:rsidRPr="00FA61E1" w:rsidRDefault="000C4B54" w:rsidP="000C4B54">
      <w:pPr>
        <w:keepNext/>
        <w:spacing w:after="0" w:line="240" w:lineRule="auto"/>
        <w:jc w:val="center"/>
        <w:outlineLvl w:val="2"/>
        <w:rPr>
          <w:rFonts w:ascii="Arial Narrow" w:eastAsia="Times New Roman" w:hAnsi="Arial Narrow" w:cs="Times New Roman"/>
          <w:bCs/>
          <w:sz w:val="24"/>
          <w:szCs w:val="24"/>
          <w:lang w:val="x-none" w:eastAsia="x-none"/>
        </w:rPr>
      </w:pPr>
      <w:r w:rsidRPr="00FA61E1">
        <w:rPr>
          <w:rFonts w:ascii="Arial Narrow" w:eastAsia="Times New Roman" w:hAnsi="Arial Narrow" w:cs="Times New Roman"/>
          <w:bCs/>
          <w:sz w:val="24"/>
          <w:szCs w:val="24"/>
          <w:lang w:val="x-none" w:eastAsia="x-none"/>
        </w:rPr>
        <w:t>....................................                             .....................................</w:t>
      </w:r>
    </w:p>
    <w:p w14:paraId="7B928C23" w14:textId="5CE789C3" w:rsidR="0091678B" w:rsidRPr="00FA61E1" w:rsidRDefault="0091678B" w:rsidP="000C4B54">
      <w:pPr>
        <w:keepNext/>
        <w:spacing w:after="0" w:line="240" w:lineRule="auto"/>
        <w:jc w:val="center"/>
        <w:outlineLvl w:val="2"/>
        <w:rPr>
          <w:rFonts w:ascii="Arial Narrow" w:hAnsi="Arial Narrow"/>
          <w:sz w:val="24"/>
          <w:szCs w:val="24"/>
        </w:rPr>
      </w:pPr>
    </w:p>
    <w:sectPr w:rsidR="0091678B" w:rsidRPr="00FA61E1" w:rsidSect="000B22F1">
      <w:footerReference w:type="default" r:id="rId7"/>
      <w:pgSz w:w="11906" w:h="16838"/>
      <w:pgMar w:top="1135" w:right="1133" w:bottom="1135"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8E8C3" w14:textId="77777777" w:rsidR="009F3C94" w:rsidRDefault="00866A1A">
      <w:pPr>
        <w:spacing w:after="0" w:line="240" w:lineRule="auto"/>
      </w:pPr>
      <w:r>
        <w:separator/>
      </w:r>
    </w:p>
  </w:endnote>
  <w:endnote w:type="continuationSeparator" w:id="0">
    <w:p w14:paraId="3E48C15C" w14:textId="77777777" w:rsidR="009F3C94" w:rsidRDefault="0086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FA65" w14:textId="77777777" w:rsidR="00AA5EBD" w:rsidRDefault="007428E5">
    <w:pPr>
      <w:pStyle w:val="Zpat"/>
      <w:jc w:val="center"/>
      <w:rPr>
        <w:rStyle w:val="slostrnky"/>
        <w:sz w:val="16"/>
        <w:szCs w:val="16"/>
      </w:rPr>
    </w:pPr>
  </w:p>
  <w:p w14:paraId="6023E801" w14:textId="77777777" w:rsidR="00AA5EBD" w:rsidRPr="005A1674" w:rsidRDefault="009F4138">
    <w:pPr>
      <w:pStyle w:val="Zpat"/>
      <w:jc w:val="center"/>
      <w:rPr>
        <w:rFonts w:ascii="Arial Narrow" w:hAnsi="Arial Narrow"/>
        <w:sz w:val="16"/>
        <w:szCs w:val="16"/>
      </w:rPr>
    </w:pPr>
    <w:r w:rsidRPr="005A1674">
      <w:rPr>
        <w:rStyle w:val="slostrnky"/>
        <w:rFonts w:ascii="Arial Narrow" w:hAnsi="Arial Narrow"/>
        <w:sz w:val="16"/>
        <w:szCs w:val="16"/>
      </w:rPr>
      <w:t xml:space="preserve">Strana </w:t>
    </w:r>
    <w:r w:rsidRPr="005A1674">
      <w:rPr>
        <w:rStyle w:val="slostrnky"/>
        <w:rFonts w:ascii="Arial Narrow" w:hAnsi="Arial Narrow"/>
        <w:sz w:val="16"/>
        <w:szCs w:val="16"/>
      </w:rPr>
      <w:fldChar w:fldCharType="begin"/>
    </w:r>
    <w:r w:rsidRPr="005A1674">
      <w:rPr>
        <w:rStyle w:val="slostrnky"/>
        <w:rFonts w:ascii="Arial Narrow" w:hAnsi="Arial Narrow"/>
        <w:sz w:val="16"/>
        <w:szCs w:val="16"/>
      </w:rPr>
      <w:instrText xml:space="preserve"> PAGE </w:instrText>
    </w:r>
    <w:r w:rsidRPr="005A1674">
      <w:rPr>
        <w:rStyle w:val="slostrnky"/>
        <w:rFonts w:ascii="Arial Narrow" w:hAnsi="Arial Narrow"/>
        <w:sz w:val="16"/>
        <w:szCs w:val="16"/>
      </w:rPr>
      <w:fldChar w:fldCharType="separate"/>
    </w:r>
    <w:r w:rsidR="001A3CE5">
      <w:rPr>
        <w:rStyle w:val="slostrnky"/>
        <w:rFonts w:ascii="Arial Narrow" w:hAnsi="Arial Narrow"/>
        <w:noProof/>
        <w:sz w:val="16"/>
        <w:szCs w:val="16"/>
      </w:rPr>
      <w:t>10</w:t>
    </w:r>
    <w:r w:rsidRPr="005A1674">
      <w:rPr>
        <w:rStyle w:val="slostrnky"/>
        <w:rFonts w:ascii="Arial Narrow" w:hAnsi="Arial Narrow"/>
        <w:sz w:val="16"/>
        <w:szCs w:val="16"/>
      </w:rPr>
      <w:fldChar w:fldCharType="end"/>
    </w:r>
    <w:r w:rsidRPr="005A1674">
      <w:rPr>
        <w:rStyle w:val="slostrnky"/>
        <w:rFonts w:ascii="Arial Narrow" w:hAnsi="Arial Narrow"/>
        <w:sz w:val="16"/>
        <w:szCs w:val="16"/>
      </w:rPr>
      <w:t>/</w:t>
    </w:r>
    <w:r w:rsidRPr="005A1674">
      <w:rPr>
        <w:rStyle w:val="slostrnky"/>
        <w:rFonts w:ascii="Arial Narrow" w:hAnsi="Arial Narrow"/>
        <w:sz w:val="16"/>
        <w:szCs w:val="16"/>
      </w:rPr>
      <w:fldChar w:fldCharType="begin"/>
    </w:r>
    <w:r w:rsidRPr="005A1674">
      <w:rPr>
        <w:rStyle w:val="slostrnky"/>
        <w:rFonts w:ascii="Arial Narrow" w:hAnsi="Arial Narrow"/>
        <w:sz w:val="16"/>
        <w:szCs w:val="16"/>
      </w:rPr>
      <w:instrText xml:space="preserve"> NUMPAGES </w:instrText>
    </w:r>
    <w:r w:rsidRPr="005A1674">
      <w:rPr>
        <w:rStyle w:val="slostrnky"/>
        <w:rFonts w:ascii="Arial Narrow" w:hAnsi="Arial Narrow"/>
        <w:sz w:val="16"/>
        <w:szCs w:val="16"/>
      </w:rPr>
      <w:fldChar w:fldCharType="separate"/>
    </w:r>
    <w:r w:rsidR="001A3CE5">
      <w:rPr>
        <w:rStyle w:val="slostrnky"/>
        <w:rFonts w:ascii="Arial Narrow" w:hAnsi="Arial Narrow"/>
        <w:noProof/>
        <w:sz w:val="16"/>
        <w:szCs w:val="16"/>
      </w:rPr>
      <w:t>10</w:t>
    </w:r>
    <w:r w:rsidRPr="005A1674">
      <w:rPr>
        <w:rStyle w:val="slostrnky"/>
        <w:rFonts w:ascii="Arial Narrow" w:hAnsi="Arial Narrow"/>
        <w:sz w:val="16"/>
        <w:szCs w:val="16"/>
      </w:rPr>
      <w:fldChar w:fldCharType="end"/>
    </w:r>
    <w:r w:rsidRPr="005A1674">
      <w:rPr>
        <w:rFonts w:ascii="Arial Narrow" w:hAnsi="Arial Narrow"/>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718AB" w14:textId="77777777" w:rsidR="009F3C94" w:rsidRDefault="00866A1A">
      <w:pPr>
        <w:spacing w:after="0" w:line="240" w:lineRule="auto"/>
      </w:pPr>
      <w:r>
        <w:separator/>
      </w:r>
    </w:p>
  </w:footnote>
  <w:footnote w:type="continuationSeparator" w:id="0">
    <w:p w14:paraId="76EFA589" w14:textId="77777777" w:rsidR="009F3C94" w:rsidRDefault="00866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33028"/>
    <w:multiLevelType w:val="hybridMultilevel"/>
    <w:tmpl w:val="7A801918"/>
    <w:lvl w:ilvl="0" w:tplc="04050005">
      <w:start w:val="1"/>
      <w:numFmt w:val="bullet"/>
      <w:lvlText w:val=""/>
      <w:lvlJc w:val="left"/>
      <w:pPr>
        <w:ind w:left="1425" w:hanging="360"/>
      </w:pPr>
      <w:rPr>
        <w:rFonts w:ascii="Wingdings" w:hAnsi="Wingdings"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 w15:restartNumberingAfterBreak="0">
    <w:nsid w:val="05664406"/>
    <w:multiLevelType w:val="hybridMultilevel"/>
    <w:tmpl w:val="D36668DE"/>
    <w:lvl w:ilvl="0" w:tplc="AB4E7E64">
      <w:start w:val="1"/>
      <w:numFmt w:val="lowerLetter"/>
      <w:lvlText w:val="%1)"/>
      <w:lvlJc w:val="left"/>
      <w:pPr>
        <w:tabs>
          <w:tab w:val="num" w:pos="1080"/>
        </w:tabs>
        <w:ind w:left="1080" w:hanging="360"/>
      </w:pPr>
      <w:rPr>
        <w:rFonts w:ascii="Arial Narrow" w:hAnsi="Arial Narrow" w:cs="Times New Roman" w:hint="default"/>
        <w:i w:val="0"/>
        <w:iCs w:val="0"/>
        <w:sz w:val="24"/>
        <w:szCs w:val="24"/>
      </w:rPr>
    </w:lvl>
    <w:lvl w:ilvl="1" w:tplc="04050019">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2" w15:restartNumberingAfterBreak="0">
    <w:nsid w:val="07C3674B"/>
    <w:multiLevelType w:val="hybridMultilevel"/>
    <w:tmpl w:val="05249E0E"/>
    <w:lvl w:ilvl="0" w:tplc="04050005">
      <w:start w:val="1"/>
      <w:numFmt w:val="bullet"/>
      <w:lvlText w:val=""/>
      <w:lvlJc w:val="left"/>
      <w:pPr>
        <w:tabs>
          <w:tab w:val="num" w:pos="1065"/>
        </w:tabs>
        <w:ind w:left="1065"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A9F1BBE"/>
    <w:multiLevelType w:val="multilevel"/>
    <w:tmpl w:val="1B2E3058"/>
    <w:lvl w:ilvl="0">
      <w:start w:val="9"/>
      <w:numFmt w:val="decimal"/>
      <w:lvlText w:val="%1."/>
      <w:lvlJc w:val="left"/>
      <w:pPr>
        <w:ind w:left="360" w:hanging="360"/>
      </w:pPr>
      <w:rPr>
        <w:rFonts w:hint="default"/>
        <w:b/>
        <w:bCs w:val="0"/>
        <w:sz w:val="24"/>
        <w:szCs w:val="24"/>
      </w:rPr>
    </w:lvl>
    <w:lvl w:ilvl="1">
      <w:start w:val="1"/>
      <w:numFmt w:val="decimal"/>
      <w:lvlText w:val="%1.%2."/>
      <w:lvlJc w:val="left"/>
      <w:pPr>
        <w:ind w:left="567" w:hanging="567"/>
      </w:pPr>
      <w:rPr>
        <w:rFonts w:hint="default"/>
        <w:b w:val="0"/>
        <w:sz w:val="24"/>
        <w:szCs w:val="24"/>
      </w:rPr>
    </w:lvl>
    <w:lvl w:ilvl="2">
      <w:start w:val="1"/>
      <w:numFmt w:val="decimal"/>
      <w:lvlText w:val="%1.%2.%3."/>
      <w:lvlJc w:val="left"/>
      <w:pPr>
        <w:ind w:left="720" w:hanging="720"/>
      </w:pPr>
      <w:rPr>
        <w:rFonts w:hint="default"/>
        <w:b w:val="0"/>
        <w:sz w:val="20"/>
      </w:rPr>
    </w:lvl>
    <w:lvl w:ilvl="3">
      <w:start w:val="1"/>
      <w:numFmt w:val="decimal"/>
      <w:lvlText w:val="%1.%2.%3.%4."/>
      <w:lvlJc w:val="left"/>
      <w:pPr>
        <w:ind w:left="720" w:hanging="72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080" w:hanging="108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440" w:hanging="1440"/>
      </w:pPr>
      <w:rPr>
        <w:rFonts w:hint="default"/>
        <w:b w:val="0"/>
        <w:sz w:val="20"/>
      </w:rPr>
    </w:lvl>
    <w:lvl w:ilvl="8">
      <w:start w:val="1"/>
      <w:numFmt w:val="decimal"/>
      <w:lvlText w:val="%1.%2.%3.%4.%5.%6.%7.%8.%9."/>
      <w:lvlJc w:val="left"/>
      <w:pPr>
        <w:ind w:left="1800" w:hanging="1800"/>
      </w:pPr>
      <w:rPr>
        <w:rFonts w:hint="default"/>
        <w:b w:val="0"/>
        <w:sz w:val="20"/>
      </w:rPr>
    </w:lvl>
  </w:abstractNum>
  <w:abstractNum w:abstractNumId="4" w15:restartNumberingAfterBreak="0">
    <w:nsid w:val="0E2F6165"/>
    <w:multiLevelType w:val="hybridMultilevel"/>
    <w:tmpl w:val="3BEC2D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7F3A96"/>
    <w:multiLevelType w:val="hybridMultilevel"/>
    <w:tmpl w:val="89D8A05A"/>
    <w:lvl w:ilvl="0" w:tplc="04FE047E">
      <w:start w:val="1"/>
      <w:numFmt w:val="lowerLetter"/>
      <w:lvlText w:val="%1)"/>
      <w:lvlJc w:val="left"/>
      <w:pPr>
        <w:tabs>
          <w:tab w:val="num" w:pos="1065"/>
        </w:tabs>
        <w:ind w:left="1065" w:hanging="705"/>
      </w:pPr>
      <w:rPr>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1CD42327"/>
    <w:multiLevelType w:val="multilevel"/>
    <w:tmpl w:val="85E41AE0"/>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1520E6C"/>
    <w:multiLevelType w:val="multilevel"/>
    <w:tmpl w:val="5914E342"/>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375183"/>
    <w:multiLevelType w:val="hybridMultilevel"/>
    <w:tmpl w:val="AE047872"/>
    <w:lvl w:ilvl="0" w:tplc="04050005">
      <w:start w:val="1"/>
      <w:numFmt w:val="bullet"/>
      <w:lvlText w:val=""/>
      <w:lvlJc w:val="left"/>
      <w:pPr>
        <w:ind w:left="1425" w:hanging="360"/>
      </w:pPr>
      <w:rPr>
        <w:rFonts w:ascii="Wingdings" w:hAnsi="Wingdings"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9" w15:restartNumberingAfterBreak="0">
    <w:nsid w:val="2B1D2709"/>
    <w:multiLevelType w:val="multilevel"/>
    <w:tmpl w:val="EEA601C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D30553A"/>
    <w:multiLevelType w:val="hybridMultilevel"/>
    <w:tmpl w:val="9B905CEA"/>
    <w:lvl w:ilvl="0" w:tplc="04050005">
      <w:start w:val="1"/>
      <w:numFmt w:val="bullet"/>
      <w:lvlText w:val=""/>
      <w:lvlJc w:val="left"/>
      <w:pPr>
        <w:ind w:left="1425" w:hanging="360"/>
      </w:pPr>
      <w:rPr>
        <w:rFonts w:ascii="Wingdings" w:hAnsi="Wingdings"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1" w15:restartNumberingAfterBreak="0">
    <w:nsid w:val="31E561E9"/>
    <w:multiLevelType w:val="hybridMultilevel"/>
    <w:tmpl w:val="D910EEFA"/>
    <w:lvl w:ilvl="0" w:tplc="04050005">
      <w:start w:val="1"/>
      <w:numFmt w:val="bullet"/>
      <w:lvlText w:val=""/>
      <w:lvlJc w:val="left"/>
      <w:pPr>
        <w:ind w:left="1065" w:hanging="360"/>
      </w:pPr>
      <w:rPr>
        <w:rFonts w:ascii="Wingdings" w:hAnsi="Wingdings"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15:restartNumberingAfterBreak="0">
    <w:nsid w:val="39E66764"/>
    <w:multiLevelType w:val="multilevel"/>
    <w:tmpl w:val="8A1825B6"/>
    <w:lvl w:ilvl="0">
      <w:start w:val="9"/>
      <w:numFmt w:val="decimal"/>
      <w:lvlText w:val="%1"/>
      <w:lvlJc w:val="left"/>
      <w:pPr>
        <w:ind w:left="360" w:hanging="360"/>
      </w:pPr>
      <w:rPr>
        <w:rFonts w:hint="default"/>
        <w:b w:val="0"/>
        <w:sz w:val="20"/>
      </w:rPr>
    </w:lvl>
    <w:lvl w:ilvl="1">
      <w:start w:val="1"/>
      <w:numFmt w:val="decimal"/>
      <w:lvlText w:val="%1.%2"/>
      <w:lvlJc w:val="left"/>
      <w:pPr>
        <w:ind w:left="360" w:hanging="360"/>
      </w:pPr>
      <w:rPr>
        <w:rFonts w:hint="default"/>
        <w:b w:val="0"/>
        <w:sz w:val="20"/>
      </w:rPr>
    </w:lvl>
    <w:lvl w:ilvl="2">
      <w:start w:val="1"/>
      <w:numFmt w:val="decimal"/>
      <w:lvlText w:val="%1.%2.%3"/>
      <w:lvlJc w:val="left"/>
      <w:pPr>
        <w:ind w:left="720" w:hanging="720"/>
      </w:pPr>
      <w:rPr>
        <w:rFonts w:hint="default"/>
        <w:b w:val="0"/>
        <w:sz w:val="20"/>
      </w:rPr>
    </w:lvl>
    <w:lvl w:ilvl="3">
      <w:start w:val="1"/>
      <w:numFmt w:val="decimal"/>
      <w:lvlText w:val="%1.%2.%3.%4"/>
      <w:lvlJc w:val="left"/>
      <w:pPr>
        <w:ind w:left="720" w:hanging="72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080" w:hanging="108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440" w:hanging="1440"/>
      </w:pPr>
      <w:rPr>
        <w:rFonts w:hint="default"/>
        <w:b w:val="0"/>
        <w:sz w:val="20"/>
      </w:rPr>
    </w:lvl>
    <w:lvl w:ilvl="8">
      <w:start w:val="1"/>
      <w:numFmt w:val="decimal"/>
      <w:lvlText w:val="%1.%2.%3.%4.%5.%6.%7.%8.%9"/>
      <w:lvlJc w:val="left"/>
      <w:pPr>
        <w:ind w:left="1440" w:hanging="1440"/>
      </w:pPr>
      <w:rPr>
        <w:rFonts w:hint="default"/>
        <w:b w:val="0"/>
        <w:sz w:val="20"/>
      </w:rPr>
    </w:lvl>
  </w:abstractNum>
  <w:abstractNum w:abstractNumId="13" w15:restartNumberingAfterBreak="0">
    <w:nsid w:val="3F7F2148"/>
    <w:multiLevelType w:val="hybridMultilevel"/>
    <w:tmpl w:val="24344172"/>
    <w:lvl w:ilvl="0" w:tplc="04050005">
      <w:start w:val="1"/>
      <w:numFmt w:val="bullet"/>
      <w:lvlText w:val=""/>
      <w:lvlJc w:val="left"/>
      <w:pPr>
        <w:ind w:left="1425" w:hanging="360"/>
      </w:pPr>
      <w:rPr>
        <w:rFonts w:ascii="Wingdings" w:hAnsi="Wingdings"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15:restartNumberingAfterBreak="0">
    <w:nsid w:val="4C90756E"/>
    <w:multiLevelType w:val="multilevel"/>
    <w:tmpl w:val="EC1C9930"/>
    <w:lvl w:ilvl="0">
      <w:start w:val="5"/>
      <w:numFmt w:val="decimal"/>
      <w:lvlText w:val="%1."/>
      <w:lvlJc w:val="left"/>
      <w:pPr>
        <w:ind w:left="360" w:hanging="36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D394E69"/>
    <w:multiLevelType w:val="hybridMultilevel"/>
    <w:tmpl w:val="744C02EE"/>
    <w:lvl w:ilvl="0" w:tplc="C7DA915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6" w15:restartNumberingAfterBreak="0">
    <w:nsid w:val="5BB1646F"/>
    <w:multiLevelType w:val="multilevel"/>
    <w:tmpl w:val="DA5CA3DA"/>
    <w:lvl w:ilvl="0">
      <w:start w:val="3"/>
      <w:numFmt w:val="decimal"/>
      <w:lvlText w:val="%1."/>
      <w:lvlJc w:val="left"/>
      <w:pPr>
        <w:tabs>
          <w:tab w:val="num" w:pos="705"/>
        </w:tabs>
        <w:ind w:left="567" w:hanging="567"/>
      </w:pPr>
      <w:rPr>
        <w:rFonts w:hint="default"/>
        <w:b/>
        <w:bCs/>
      </w:rPr>
    </w:lvl>
    <w:lvl w:ilvl="1">
      <w:start w:val="2"/>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CE625BE"/>
    <w:multiLevelType w:val="multilevel"/>
    <w:tmpl w:val="CF7A193C"/>
    <w:lvl w:ilvl="0">
      <w:start w:val="11"/>
      <w:numFmt w:val="decimal"/>
      <w:lvlText w:val="%1."/>
      <w:lvlJc w:val="left"/>
      <w:pPr>
        <w:tabs>
          <w:tab w:val="num" w:pos="705"/>
        </w:tabs>
        <w:ind w:left="705" w:hanging="705"/>
      </w:pPr>
      <w:rPr>
        <w:rFonts w:hint="default"/>
        <w:b/>
        <w:bCs/>
      </w:rPr>
    </w:lvl>
    <w:lvl w:ilvl="1">
      <w:start w:val="1"/>
      <w:numFmt w:val="decimal"/>
      <w:lvlText w:val="%1.%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18" w15:restartNumberingAfterBreak="0">
    <w:nsid w:val="5ED96B65"/>
    <w:multiLevelType w:val="multilevel"/>
    <w:tmpl w:val="D792BF28"/>
    <w:lvl w:ilvl="0">
      <w:start w:val="1"/>
      <w:numFmt w:val="decimal"/>
      <w:lvlText w:val="%1."/>
      <w:lvlJc w:val="left"/>
      <w:pPr>
        <w:ind w:left="720" w:hanging="360"/>
      </w:pPr>
      <w:rPr>
        <w:rFonts w:hint="default"/>
        <w:b/>
        <w:bCs w:val="0"/>
      </w:rPr>
    </w:lvl>
    <w:lvl w:ilvl="1">
      <w:start w:val="1"/>
      <w:numFmt w:val="decimal"/>
      <w:isLgl/>
      <w:lvlText w:val="%1.%2."/>
      <w:lvlJc w:val="left"/>
      <w:pPr>
        <w:ind w:left="1588" w:hanging="62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28F51D9"/>
    <w:multiLevelType w:val="multilevel"/>
    <w:tmpl w:val="6158F0FE"/>
    <w:lvl w:ilvl="0">
      <w:start w:val="8"/>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3784274"/>
    <w:multiLevelType w:val="hybridMultilevel"/>
    <w:tmpl w:val="3F4EEAF0"/>
    <w:lvl w:ilvl="0" w:tplc="04050005">
      <w:start w:val="1"/>
      <w:numFmt w:val="bullet"/>
      <w:lvlText w:val=""/>
      <w:lvlJc w:val="left"/>
      <w:pPr>
        <w:ind w:left="1065" w:hanging="360"/>
      </w:pPr>
      <w:rPr>
        <w:rFonts w:ascii="Wingdings" w:hAnsi="Wingdings"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1" w15:restartNumberingAfterBreak="0">
    <w:nsid w:val="789A0ECF"/>
    <w:multiLevelType w:val="multilevel"/>
    <w:tmpl w:val="A132A918"/>
    <w:lvl w:ilvl="0">
      <w:start w:val="4"/>
      <w:numFmt w:val="decimal"/>
      <w:lvlText w:val="%1."/>
      <w:lvlJc w:val="left"/>
      <w:pPr>
        <w:tabs>
          <w:tab w:val="num" w:pos="705"/>
        </w:tabs>
        <w:ind w:left="567" w:hanging="567"/>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ADB066B"/>
    <w:multiLevelType w:val="multilevel"/>
    <w:tmpl w:val="9F5ABA14"/>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16cid:durableId="111138961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8811017">
    <w:abstractNumId w:val="5"/>
  </w:num>
  <w:num w:numId="3" w16cid:durableId="1701084133">
    <w:abstractNumId w:val="1"/>
  </w:num>
  <w:num w:numId="4" w16cid:durableId="2006669957">
    <w:abstractNumId w:val="21"/>
  </w:num>
  <w:num w:numId="5" w16cid:durableId="1700858281">
    <w:abstractNumId w:val="19"/>
  </w:num>
  <w:num w:numId="6" w16cid:durableId="1722632922">
    <w:abstractNumId w:val="17"/>
  </w:num>
  <w:num w:numId="7" w16cid:durableId="1796947989">
    <w:abstractNumId w:val="6"/>
  </w:num>
  <w:num w:numId="8" w16cid:durableId="1209486691">
    <w:abstractNumId w:val="16"/>
  </w:num>
  <w:num w:numId="9" w16cid:durableId="1837837159">
    <w:abstractNumId w:val="15"/>
  </w:num>
  <w:num w:numId="10" w16cid:durableId="328170387">
    <w:abstractNumId w:val="7"/>
  </w:num>
  <w:num w:numId="11" w16cid:durableId="38480114">
    <w:abstractNumId w:val="10"/>
  </w:num>
  <w:num w:numId="12" w16cid:durableId="1398280173">
    <w:abstractNumId w:val="2"/>
  </w:num>
  <w:num w:numId="13" w16cid:durableId="801312641">
    <w:abstractNumId w:val="4"/>
  </w:num>
  <w:num w:numId="14" w16cid:durableId="1493836955">
    <w:abstractNumId w:val="0"/>
  </w:num>
  <w:num w:numId="15" w16cid:durableId="1182358915">
    <w:abstractNumId w:val="11"/>
  </w:num>
  <w:num w:numId="16" w16cid:durableId="455878138">
    <w:abstractNumId w:val="20"/>
  </w:num>
  <w:num w:numId="17" w16cid:durableId="2038462144">
    <w:abstractNumId w:val="8"/>
  </w:num>
  <w:num w:numId="18" w16cid:durableId="1638337308">
    <w:abstractNumId w:val="13"/>
  </w:num>
  <w:num w:numId="19" w16cid:durableId="480385798">
    <w:abstractNumId w:val="9"/>
  </w:num>
  <w:num w:numId="20" w16cid:durableId="1333068339">
    <w:abstractNumId w:val="18"/>
  </w:num>
  <w:num w:numId="21" w16cid:durableId="1876963352">
    <w:abstractNumId w:val="18"/>
    <w:lvlOverride w:ilvl="0">
      <w:lvl w:ilvl="0">
        <w:start w:val="1"/>
        <w:numFmt w:val="decimal"/>
        <w:lvlText w:val="%1."/>
        <w:lvlJc w:val="left"/>
        <w:pPr>
          <w:ind w:left="720" w:hanging="360"/>
        </w:pPr>
        <w:rPr>
          <w:rFonts w:hint="default"/>
          <w:b/>
          <w:bCs w:val="0"/>
        </w:rPr>
      </w:lvl>
    </w:lvlOverride>
    <w:lvlOverride w:ilvl="1">
      <w:lvl w:ilvl="1">
        <w:start w:val="1"/>
        <w:numFmt w:val="decimal"/>
        <w:isLgl/>
        <w:lvlText w:val="%1.%2."/>
        <w:lvlJc w:val="left"/>
        <w:pPr>
          <w:ind w:left="851" w:hanging="567"/>
        </w:pPr>
        <w:rPr>
          <w:rFonts w:ascii="Arial Narrow" w:hAnsi="Arial Narrow"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22" w16cid:durableId="1234050256">
    <w:abstractNumId w:val="14"/>
  </w:num>
  <w:num w:numId="23" w16cid:durableId="476924325">
    <w:abstractNumId w:val="12"/>
  </w:num>
  <w:num w:numId="24" w16cid:durableId="5986376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138"/>
    <w:rsid w:val="00017638"/>
    <w:rsid w:val="00040AAF"/>
    <w:rsid w:val="00045835"/>
    <w:rsid w:val="00046FC9"/>
    <w:rsid w:val="0006192A"/>
    <w:rsid w:val="000A77FC"/>
    <w:rsid w:val="000B22F1"/>
    <w:rsid w:val="000C4B54"/>
    <w:rsid w:val="000F0EFD"/>
    <w:rsid w:val="00112010"/>
    <w:rsid w:val="00145B96"/>
    <w:rsid w:val="001816D3"/>
    <w:rsid w:val="00184458"/>
    <w:rsid w:val="00192E1F"/>
    <w:rsid w:val="001A3CE5"/>
    <w:rsid w:val="001E3E6E"/>
    <w:rsid w:val="001E4BFB"/>
    <w:rsid w:val="001E53D4"/>
    <w:rsid w:val="00206244"/>
    <w:rsid w:val="002648D8"/>
    <w:rsid w:val="002A248D"/>
    <w:rsid w:val="002A37DD"/>
    <w:rsid w:val="002C3277"/>
    <w:rsid w:val="002F2C8E"/>
    <w:rsid w:val="0030384F"/>
    <w:rsid w:val="003061FF"/>
    <w:rsid w:val="00320660"/>
    <w:rsid w:val="003238D0"/>
    <w:rsid w:val="00337A91"/>
    <w:rsid w:val="003511B2"/>
    <w:rsid w:val="003C3165"/>
    <w:rsid w:val="003C6567"/>
    <w:rsid w:val="003D6D3C"/>
    <w:rsid w:val="003E64E6"/>
    <w:rsid w:val="003E75A2"/>
    <w:rsid w:val="004A2166"/>
    <w:rsid w:val="004B49CD"/>
    <w:rsid w:val="004D1A78"/>
    <w:rsid w:val="00514ECB"/>
    <w:rsid w:val="00516EDF"/>
    <w:rsid w:val="0054035B"/>
    <w:rsid w:val="00546BEE"/>
    <w:rsid w:val="005536CD"/>
    <w:rsid w:val="00571CC8"/>
    <w:rsid w:val="005845BE"/>
    <w:rsid w:val="005A1E1E"/>
    <w:rsid w:val="005A3724"/>
    <w:rsid w:val="005A6009"/>
    <w:rsid w:val="005A6A7F"/>
    <w:rsid w:val="005E156E"/>
    <w:rsid w:val="005F22CA"/>
    <w:rsid w:val="00603C6A"/>
    <w:rsid w:val="00615300"/>
    <w:rsid w:val="00673E7A"/>
    <w:rsid w:val="0068081C"/>
    <w:rsid w:val="006939B7"/>
    <w:rsid w:val="00693DDE"/>
    <w:rsid w:val="006C577A"/>
    <w:rsid w:val="006D1FEC"/>
    <w:rsid w:val="006F47CC"/>
    <w:rsid w:val="006F49B0"/>
    <w:rsid w:val="007329A7"/>
    <w:rsid w:val="00737406"/>
    <w:rsid w:val="007428E5"/>
    <w:rsid w:val="0075058C"/>
    <w:rsid w:val="007816F9"/>
    <w:rsid w:val="00783F90"/>
    <w:rsid w:val="007862E3"/>
    <w:rsid w:val="007B37CF"/>
    <w:rsid w:val="0080569E"/>
    <w:rsid w:val="00805FB0"/>
    <w:rsid w:val="0080742A"/>
    <w:rsid w:val="00827389"/>
    <w:rsid w:val="00863300"/>
    <w:rsid w:val="00866A1A"/>
    <w:rsid w:val="00876E1D"/>
    <w:rsid w:val="008B0317"/>
    <w:rsid w:val="008D7717"/>
    <w:rsid w:val="008E5E5C"/>
    <w:rsid w:val="008F23E4"/>
    <w:rsid w:val="009023AE"/>
    <w:rsid w:val="00905A97"/>
    <w:rsid w:val="009061C0"/>
    <w:rsid w:val="0091678B"/>
    <w:rsid w:val="009B2BC3"/>
    <w:rsid w:val="009B63C3"/>
    <w:rsid w:val="009B747E"/>
    <w:rsid w:val="009E5CC0"/>
    <w:rsid w:val="009F3C94"/>
    <w:rsid w:val="009F4138"/>
    <w:rsid w:val="009F790B"/>
    <w:rsid w:val="00A27A42"/>
    <w:rsid w:val="00A32C60"/>
    <w:rsid w:val="00A4137E"/>
    <w:rsid w:val="00A47F47"/>
    <w:rsid w:val="00AA7C4C"/>
    <w:rsid w:val="00AC72B5"/>
    <w:rsid w:val="00AE1DE5"/>
    <w:rsid w:val="00B01379"/>
    <w:rsid w:val="00B140CE"/>
    <w:rsid w:val="00B53440"/>
    <w:rsid w:val="00B575CA"/>
    <w:rsid w:val="00BB311A"/>
    <w:rsid w:val="00BD365D"/>
    <w:rsid w:val="00BE41DF"/>
    <w:rsid w:val="00BE437A"/>
    <w:rsid w:val="00C21D6B"/>
    <w:rsid w:val="00C42D50"/>
    <w:rsid w:val="00C559A0"/>
    <w:rsid w:val="00C7573F"/>
    <w:rsid w:val="00C80B1F"/>
    <w:rsid w:val="00C8735D"/>
    <w:rsid w:val="00CA1A7C"/>
    <w:rsid w:val="00CC5CAA"/>
    <w:rsid w:val="00CD6C64"/>
    <w:rsid w:val="00CF28CB"/>
    <w:rsid w:val="00CF2F77"/>
    <w:rsid w:val="00E1586C"/>
    <w:rsid w:val="00E3084F"/>
    <w:rsid w:val="00E310B7"/>
    <w:rsid w:val="00E33F32"/>
    <w:rsid w:val="00E43B86"/>
    <w:rsid w:val="00E55D98"/>
    <w:rsid w:val="00E77B21"/>
    <w:rsid w:val="00E94879"/>
    <w:rsid w:val="00E966D9"/>
    <w:rsid w:val="00EA2C86"/>
    <w:rsid w:val="00ED32E9"/>
    <w:rsid w:val="00EE4815"/>
    <w:rsid w:val="00F1350B"/>
    <w:rsid w:val="00F35CE8"/>
    <w:rsid w:val="00FA3033"/>
    <w:rsid w:val="00FA61E1"/>
    <w:rsid w:val="00FC36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B9B38"/>
  <w15:chartTrackingRefBased/>
  <w15:docId w15:val="{4E5B8950-BD36-4DA1-9FED-EE0376DC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F4138"/>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Nadpis2">
    <w:name w:val="heading 2"/>
    <w:basedOn w:val="Normln"/>
    <w:next w:val="Normln"/>
    <w:link w:val="Nadpis2Char"/>
    <w:uiPriority w:val="9"/>
    <w:qFormat/>
    <w:rsid w:val="009F4138"/>
    <w:pPr>
      <w:keepNext/>
      <w:spacing w:after="0" w:line="240" w:lineRule="auto"/>
      <w:outlineLvl w:val="1"/>
    </w:pPr>
    <w:rPr>
      <w:rFonts w:ascii="Cambria" w:eastAsia="Times New Roman" w:hAnsi="Cambria" w:cs="Times New Roman"/>
      <w:b/>
      <w:bCs/>
      <w:i/>
      <w:iCs/>
      <w:sz w:val="28"/>
      <w:szCs w:val="28"/>
      <w:lang w:val="x-none" w:eastAsia="x-none"/>
    </w:rPr>
  </w:style>
  <w:style w:type="paragraph" w:styleId="Nadpis3">
    <w:name w:val="heading 3"/>
    <w:basedOn w:val="Normln"/>
    <w:next w:val="Normln"/>
    <w:link w:val="Nadpis3Char"/>
    <w:uiPriority w:val="9"/>
    <w:qFormat/>
    <w:rsid w:val="009F4138"/>
    <w:pPr>
      <w:keepNext/>
      <w:spacing w:after="0" w:line="240" w:lineRule="auto"/>
      <w:jc w:val="center"/>
      <w:outlineLvl w:val="2"/>
    </w:pPr>
    <w:rPr>
      <w:rFonts w:ascii="Cambria" w:eastAsia="Times New Roman" w:hAnsi="Cambria" w:cs="Times New Roman"/>
      <w:b/>
      <w:bCs/>
      <w:sz w:val="26"/>
      <w:szCs w:val="26"/>
      <w:lang w:val="x-none" w:eastAsia="x-none"/>
    </w:rPr>
  </w:style>
  <w:style w:type="paragraph" w:styleId="Nadpis4">
    <w:name w:val="heading 4"/>
    <w:basedOn w:val="Normln"/>
    <w:next w:val="Normln"/>
    <w:link w:val="Nadpis4Char"/>
    <w:uiPriority w:val="9"/>
    <w:qFormat/>
    <w:rsid w:val="009F4138"/>
    <w:pPr>
      <w:keepNext/>
      <w:spacing w:after="0" w:line="240" w:lineRule="auto"/>
      <w:outlineLvl w:val="3"/>
    </w:pPr>
    <w:rPr>
      <w:rFonts w:ascii="Calibri" w:eastAsia="Times New Roman" w:hAnsi="Calibri" w:cs="Times New Roman"/>
      <w:b/>
      <w:bCs/>
      <w:sz w:val="28"/>
      <w:szCs w:val="28"/>
      <w:lang w:val="x-none" w:eastAsia="x-none"/>
    </w:rPr>
  </w:style>
  <w:style w:type="paragraph" w:styleId="Nadpis5">
    <w:name w:val="heading 5"/>
    <w:basedOn w:val="Normln"/>
    <w:next w:val="Normln"/>
    <w:link w:val="Nadpis5Char"/>
    <w:uiPriority w:val="9"/>
    <w:qFormat/>
    <w:rsid w:val="009F4138"/>
    <w:pPr>
      <w:keepNext/>
      <w:spacing w:after="0" w:line="240" w:lineRule="auto"/>
      <w:outlineLvl w:val="4"/>
    </w:pPr>
    <w:rPr>
      <w:rFonts w:ascii="Calibri" w:eastAsia="Times New Roman" w:hAnsi="Calibri" w:cs="Times New Roman"/>
      <w:b/>
      <w:bCs/>
      <w:i/>
      <w:iCs/>
      <w:sz w:val="26"/>
      <w:szCs w:val="26"/>
      <w:lang w:val="x-none" w:eastAsia="x-none"/>
    </w:rPr>
  </w:style>
  <w:style w:type="paragraph" w:styleId="Nadpis6">
    <w:name w:val="heading 6"/>
    <w:basedOn w:val="Normln"/>
    <w:next w:val="Normln"/>
    <w:link w:val="Nadpis6Char"/>
    <w:uiPriority w:val="9"/>
    <w:qFormat/>
    <w:rsid w:val="009F4138"/>
    <w:pPr>
      <w:keepNext/>
      <w:spacing w:after="0" w:line="240" w:lineRule="auto"/>
      <w:outlineLvl w:val="5"/>
    </w:pPr>
    <w:rPr>
      <w:rFonts w:ascii="Calibri" w:eastAsia="Times New Roman" w:hAnsi="Calibri" w:cs="Times New Roman"/>
      <w:b/>
      <w:bCs/>
      <w:sz w:val="20"/>
      <w:szCs w:val="20"/>
      <w:lang w:val="x-none" w:eastAsia="x-none"/>
    </w:rPr>
  </w:style>
  <w:style w:type="paragraph" w:styleId="Nadpis7">
    <w:name w:val="heading 7"/>
    <w:basedOn w:val="Normln"/>
    <w:next w:val="Normln"/>
    <w:link w:val="Nadpis7Char"/>
    <w:uiPriority w:val="9"/>
    <w:qFormat/>
    <w:rsid w:val="009F4138"/>
    <w:pPr>
      <w:keepNext/>
      <w:spacing w:after="0" w:line="240" w:lineRule="auto"/>
      <w:ind w:left="720"/>
      <w:outlineLvl w:val="6"/>
    </w:pPr>
    <w:rPr>
      <w:rFonts w:ascii="Calibri" w:eastAsia="Times New Roman" w:hAnsi="Calibri" w:cs="Times New Roman"/>
      <w:sz w:val="24"/>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F4138"/>
    <w:rPr>
      <w:rFonts w:ascii="Cambria" w:eastAsia="Times New Roman" w:hAnsi="Cambria" w:cs="Times New Roman"/>
      <w:b/>
      <w:bCs/>
      <w:kern w:val="32"/>
      <w:sz w:val="32"/>
      <w:szCs w:val="32"/>
      <w:lang w:val="x-none" w:eastAsia="x-none"/>
    </w:rPr>
  </w:style>
  <w:style w:type="character" w:customStyle="1" w:styleId="Nadpis2Char">
    <w:name w:val="Nadpis 2 Char"/>
    <w:basedOn w:val="Standardnpsmoodstavce"/>
    <w:link w:val="Nadpis2"/>
    <w:uiPriority w:val="9"/>
    <w:rsid w:val="009F4138"/>
    <w:rPr>
      <w:rFonts w:ascii="Cambria" w:eastAsia="Times New Roman" w:hAnsi="Cambria" w:cs="Times New Roman"/>
      <w:b/>
      <w:bCs/>
      <w:i/>
      <w:iCs/>
      <w:sz w:val="28"/>
      <w:szCs w:val="28"/>
      <w:lang w:val="x-none" w:eastAsia="x-none"/>
    </w:rPr>
  </w:style>
  <w:style w:type="character" w:customStyle="1" w:styleId="Nadpis3Char">
    <w:name w:val="Nadpis 3 Char"/>
    <w:basedOn w:val="Standardnpsmoodstavce"/>
    <w:link w:val="Nadpis3"/>
    <w:uiPriority w:val="9"/>
    <w:rsid w:val="009F4138"/>
    <w:rPr>
      <w:rFonts w:ascii="Cambria" w:eastAsia="Times New Roman" w:hAnsi="Cambria" w:cs="Times New Roman"/>
      <w:b/>
      <w:bCs/>
      <w:sz w:val="26"/>
      <w:szCs w:val="26"/>
      <w:lang w:val="x-none" w:eastAsia="x-none"/>
    </w:rPr>
  </w:style>
  <w:style w:type="character" w:customStyle="1" w:styleId="Nadpis4Char">
    <w:name w:val="Nadpis 4 Char"/>
    <w:basedOn w:val="Standardnpsmoodstavce"/>
    <w:link w:val="Nadpis4"/>
    <w:uiPriority w:val="9"/>
    <w:rsid w:val="009F4138"/>
    <w:rPr>
      <w:rFonts w:ascii="Calibri" w:eastAsia="Times New Roman" w:hAnsi="Calibri" w:cs="Times New Roman"/>
      <w:b/>
      <w:bCs/>
      <w:sz w:val="28"/>
      <w:szCs w:val="28"/>
      <w:lang w:val="x-none" w:eastAsia="x-none"/>
    </w:rPr>
  </w:style>
  <w:style w:type="character" w:customStyle="1" w:styleId="Nadpis5Char">
    <w:name w:val="Nadpis 5 Char"/>
    <w:basedOn w:val="Standardnpsmoodstavce"/>
    <w:link w:val="Nadpis5"/>
    <w:uiPriority w:val="9"/>
    <w:rsid w:val="009F4138"/>
    <w:rPr>
      <w:rFonts w:ascii="Calibri" w:eastAsia="Times New Roman" w:hAnsi="Calibri" w:cs="Times New Roman"/>
      <w:b/>
      <w:bCs/>
      <w:i/>
      <w:iCs/>
      <w:sz w:val="26"/>
      <w:szCs w:val="26"/>
      <w:lang w:val="x-none" w:eastAsia="x-none"/>
    </w:rPr>
  </w:style>
  <w:style w:type="character" w:customStyle="1" w:styleId="Nadpis6Char">
    <w:name w:val="Nadpis 6 Char"/>
    <w:basedOn w:val="Standardnpsmoodstavce"/>
    <w:link w:val="Nadpis6"/>
    <w:uiPriority w:val="9"/>
    <w:rsid w:val="009F4138"/>
    <w:rPr>
      <w:rFonts w:ascii="Calibri" w:eastAsia="Times New Roman" w:hAnsi="Calibri" w:cs="Times New Roman"/>
      <w:b/>
      <w:bCs/>
      <w:sz w:val="20"/>
      <w:szCs w:val="20"/>
      <w:lang w:val="x-none" w:eastAsia="x-none"/>
    </w:rPr>
  </w:style>
  <w:style w:type="character" w:customStyle="1" w:styleId="Nadpis7Char">
    <w:name w:val="Nadpis 7 Char"/>
    <w:basedOn w:val="Standardnpsmoodstavce"/>
    <w:link w:val="Nadpis7"/>
    <w:uiPriority w:val="9"/>
    <w:rsid w:val="009F4138"/>
    <w:rPr>
      <w:rFonts w:ascii="Calibri" w:eastAsia="Times New Roman" w:hAnsi="Calibri" w:cs="Times New Roman"/>
      <w:sz w:val="24"/>
      <w:szCs w:val="24"/>
      <w:lang w:val="x-none" w:eastAsia="x-none"/>
    </w:rPr>
  </w:style>
  <w:style w:type="numbering" w:customStyle="1" w:styleId="Bezseznamu1">
    <w:name w:val="Bez seznamu1"/>
    <w:next w:val="Bezseznamu"/>
    <w:uiPriority w:val="99"/>
    <w:semiHidden/>
    <w:unhideWhenUsed/>
    <w:rsid w:val="009F4138"/>
  </w:style>
  <w:style w:type="paragraph" w:styleId="Zkladntextodsazen">
    <w:name w:val="Body Text Indent"/>
    <w:basedOn w:val="Normln"/>
    <w:link w:val="ZkladntextodsazenChar"/>
    <w:uiPriority w:val="99"/>
    <w:semiHidden/>
    <w:rsid w:val="009F4138"/>
    <w:pPr>
      <w:spacing w:after="0" w:line="240" w:lineRule="auto"/>
      <w:ind w:left="705"/>
      <w:jc w:val="both"/>
    </w:pPr>
    <w:rPr>
      <w:rFonts w:ascii="Times New Roman" w:eastAsia="Times New Roman" w:hAnsi="Times New Roman" w:cs="Times New Roman"/>
      <w:sz w:val="24"/>
      <w:szCs w:val="24"/>
      <w:lang w:val="x-none" w:eastAsia="x-none"/>
    </w:rPr>
  </w:style>
  <w:style w:type="character" w:customStyle="1" w:styleId="ZkladntextodsazenChar">
    <w:name w:val="Základní text odsazený Char"/>
    <w:basedOn w:val="Standardnpsmoodstavce"/>
    <w:link w:val="Zkladntextodsazen"/>
    <w:uiPriority w:val="99"/>
    <w:semiHidden/>
    <w:rsid w:val="009F4138"/>
    <w:rPr>
      <w:rFonts w:ascii="Times New Roman" w:eastAsia="Times New Roman" w:hAnsi="Times New Roman" w:cs="Times New Roman"/>
      <w:sz w:val="24"/>
      <w:szCs w:val="24"/>
      <w:lang w:val="x-none" w:eastAsia="x-none"/>
    </w:rPr>
  </w:style>
  <w:style w:type="paragraph" w:styleId="Zkladntext2">
    <w:name w:val="Body Text 2"/>
    <w:basedOn w:val="Normln"/>
    <w:link w:val="Zkladntext2Char"/>
    <w:uiPriority w:val="99"/>
    <w:semiHidden/>
    <w:rsid w:val="009F4138"/>
    <w:pPr>
      <w:spacing w:after="0" w:line="240" w:lineRule="auto"/>
      <w:jc w:val="both"/>
    </w:pPr>
    <w:rPr>
      <w:rFonts w:ascii="Times New Roman" w:eastAsia="Times New Roman" w:hAnsi="Times New Roman" w:cs="Times New Roman"/>
      <w:sz w:val="24"/>
      <w:szCs w:val="24"/>
      <w:lang w:val="x-none" w:eastAsia="x-none"/>
    </w:rPr>
  </w:style>
  <w:style w:type="character" w:customStyle="1" w:styleId="Zkladntext2Char">
    <w:name w:val="Základní text 2 Char"/>
    <w:basedOn w:val="Standardnpsmoodstavce"/>
    <w:link w:val="Zkladntext2"/>
    <w:uiPriority w:val="99"/>
    <w:semiHidden/>
    <w:rsid w:val="009F4138"/>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semiHidden/>
    <w:rsid w:val="009F4138"/>
    <w:pPr>
      <w:spacing w:after="0" w:line="240" w:lineRule="auto"/>
      <w:ind w:left="720"/>
      <w:jc w:val="both"/>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uiPriority w:val="99"/>
    <w:semiHidden/>
    <w:rsid w:val="009F4138"/>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semiHidden/>
    <w:rsid w:val="009F4138"/>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ZpatChar">
    <w:name w:val="Zápatí Char"/>
    <w:basedOn w:val="Standardnpsmoodstavce"/>
    <w:link w:val="Zpat"/>
    <w:uiPriority w:val="99"/>
    <w:semiHidden/>
    <w:rsid w:val="009F4138"/>
    <w:rPr>
      <w:rFonts w:ascii="Times New Roman" w:eastAsia="Times New Roman" w:hAnsi="Times New Roman" w:cs="Times New Roman"/>
      <w:sz w:val="24"/>
      <w:szCs w:val="24"/>
      <w:lang w:val="x-none" w:eastAsia="x-none"/>
    </w:rPr>
  </w:style>
  <w:style w:type="character" w:styleId="slostrnky">
    <w:name w:val="page number"/>
    <w:basedOn w:val="Standardnpsmoodstavce"/>
    <w:uiPriority w:val="99"/>
    <w:semiHidden/>
    <w:rsid w:val="009F4138"/>
  </w:style>
  <w:style w:type="paragraph" w:styleId="Zkladntext">
    <w:name w:val="Body Text"/>
    <w:basedOn w:val="Normln"/>
    <w:link w:val="ZkladntextChar"/>
    <w:uiPriority w:val="99"/>
    <w:semiHidden/>
    <w:rsid w:val="009F4138"/>
    <w:pPr>
      <w:spacing w:after="0" w:line="240" w:lineRule="auto"/>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uiPriority w:val="99"/>
    <w:semiHidden/>
    <w:rsid w:val="009F4138"/>
    <w:rPr>
      <w:rFonts w:ascii="Times New Roman" w:eastAsia="Times New Roman" w:hAnsi="Times New Roman" w:cs="Times New Roman"/>
      <w:sz w:val="24"/>
      <w:szCs w:val="24"/>
      <w:lang w:val="x-none" w:eastAsia="x-none"/>
    </w:rPr>
  </w:style>
  <w:style w:type="paragraph" w:styleId="Zkladntext3">
    <w:name w:val="Body Text 3"/>
    <w:basedOn w:val="Normln"/>
    <w:link w:val="Zkladntext3Char"/>
    <w:uiPriority w:val="99"/>
    <w:semiHidden/>
    <w:rsid w:val="009F4138"/>
    <w:pPr>
      <w:spacing w:after="0" w:line="240" w:lineRule="auto"/>
      <w:jc w:val="both"/>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uiPriority w:val="99"/>
    <w:semiHidden/>
    <w:rsid w:val="009F4138"/>
    <w:rPr>
      <w:rFonts w:ascii="Times New Roman" w:eastAsia="Times New Roman" w:hAnsi="Times New Roman" w:cs="Times New Roman"/>
      <w:sz w:val="16"/>
      <w:szCs w:val="16"/>
      <w:lang w:val="x-none" w:eastAsia="x-none"/>
    </w:rPr>
  </w:style>
  <w:style w:type="paragraph" w:styleId="Zhlav">
    <w:name w:val="header"/>
    <w:basedOn w:val="Normln"/>
    <w:link w:val="ZhlavChar"/>
    <w:uiPriority w:val="99"/>
    <w:semiHidden/>
    <w:rsid w:val="009F4138"/>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ZhlavChar">
    <w:name w:val="Záhlaví Char"/>
    <w:basedOn w:val="Standardnpsmoodstavce"/>
    <w:link w:val="Zhlav"/>
    <w:uiPriority w:val="99"/>
    <w:semiHidden/>
    <w:rsid w:val="009F4138"/>
    <w:rPr>
      <w:rFonts w:ascii="Times New Roman" w:eastAsia="Times New Roman" w:hAnsi="Times New Roman" w:cs="Times New Roman"/>
      <w:sz w:val="24"/>
      <w:szCs w:val="24"/>
      <w:lang w:val="x-none" w:eastAsia="x-none"/>
    </w:rPr>
  </w:style>
  <w:style w:type="paragraph" w:styleId="Odstavecseseznamem">
    <w:name w:val="List Paragraph"/>
    <w:basedOn w:val="Normln"/>
    <w:uiPriority w:val="99"/>
    <w:qFormat/>
    <w:rsid w:val="009F4138"/>
    <w:pPr>
      <w:spacing w:after="0" w:line="240" w:lineRule="auto"/>
      <w:ind w:left="708"/>
    </w:pPr>
    <w:rPr>
      <w:rFonts w:ascii="Times New Roman" w:eastAsia="Times New Roman" w:hAnsi="Times New Roman" w:cs="Times New Roman"/>
      <w:sz w:val="24"/>
      <w:szCs w:val="24"/>
      <w:lang w:eastAsia="cs-CZ"/>
    </w:rPr>
  </w:style>
  <w:style w:type="paragraph" w:customStyle="1" w:styleId="a">
    <w:uiPriority w:val="99"/>
    <w:qFormat/>
    <w:rsid w:val="009F4138"/>
  </w:style>
  <w:style w:type="character" w:styleId="Hypertextovodkaz">
    <w:name w:val="Hyperlink"/>
    <w:uiPriority w:val="99"/>
    <w:unhideWhenUsed/>
    <w:rsid w:val="009F4138"/>
    <w:rPr>
      <w:color w:val="0000FF"/>
      <w:u w:val="single"/>
    </w:rPr>
  </w:style>
  <w:style w:type="paragraph" w:styleId="Zkladntextodsazen3">
    <w:name w:val="Body Text Indent 3"/>
    <w:basedOn w:val="Normln"/>
    <w:link w:val="Zkladntextodsazen3Char"/>
    <w:uiPriority w:val="99"/>
    <w:semiHidden/>
    <w:unhideWhenUsed/>
    <w:rsid w:val="009F4138"/>
    <w:pPr>
      <w:spacing w:after="120" w:line="240" w:lineRule="auto"/>
      <w:ind w:left="283"/>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9F4138"/>
    <w:rPr>
      <w:rFonts w:ascii="Times New Roman" w:eastAsia="Times New Roman" w:hAnsi="Times New Roman" w:cs="Times New Roman"/>
      <w:sz w:val="16"/>
      <w:szCs w:val="16"/>
      <w:lang w:val="x-none" w:eastAsia="x-none"/>
    </w:rPr>
  </w:style>
  <w:style w:type="paragraph" w:styleId="Bezmezer">
    <w:name w:val="No Spacing"/>
    <w:uiPriority w:val="1"/>
    <w:qFormat/>
    <w:rsid w:val="009F4138"/>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semiHidden/>
    <w:rsid w:val="009F4138"/>
    <w:rPr>
      <w:sz w:val="16"/>
      <w:szCs w:val="16"/>
    </w:rPr>
  </w:style>
  <w:style w:type="paragraph" w:styleId="Textkomente">
    <w:name w:val="annotation text"/>
    <w:basedOn w:val="Normln"/>
    <w:link w:val="TextkomenteChar"/>
    <w:semiHidden/>
    <w:rsid w:val="009F413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9F413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9F4138"/>
    <w:rPr>
      <w:b/>
      <w:bCs/>
    </w:rPr>
  </w:style>
  <w:style w:type="character" w:customStyle="1" w:styleId="PedmtkomenteChar">
    <w:name w:val="Předmět komentáře Char"/>
    <w:basedOn w:val="TextkomenteChar"/>
    <w:link w:val="Pedmtkomente"/>
    <w:semiHidden/>
    <w:rsid w:val="009F4138"/>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9F4138"/>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9F4138"/>
    <w:rPr>
      <w:rFonts w:ascii="Tahoma" w:eastAsia="Times New Roman" w:hAnsi="Tahoma" w:cs="Tahoma"/>
      <w:sz w:val="16"/>
      <w:szCs w:val="16"/>
      <w:lang w:eastAsia="cs-CZ"/>
    </w:rPr>
  </w:style>
  <w:style w:type="paragraph" w:customStyle="1" w:styleId="cislovanyodstavec">
    <w:name w:val="cislovany odstavec"/>
    <w:basedOn w:val="Normln"/>
    <w:qFormat/>
    <w:rsid w:val="009F4138"/>
    <w:pPr>
      <w:autoSpaceDE w:val="0"/>
      <w:autoSpaceDN w:val="0"/>
      <w:adjustRightInd w:val="0"/>
      <w:spacing w:before="120" w:after="0" w:line="240" w:lineRule="atLeast"/>
      <w:ind w:left="567" w:hanging="567"/>
      <w:jc w:val="both"/>
    </w:pPr>
    <w:rPr>
      <w:rFonts w:ascii="Arial" w:eastAsia="Times New Roman" w:hAnsi="Arial" w:cs="Times New Roman"/>
      <w:sz w:val="20"/>
      <w:szCs w:val="20"/>
      <w:lang w:eastAsia="cs-CZ"/>
    </w:rPr>
  </w:style>
  <w:style w:type="character" w:styleId="Zdraznn">
    <w:name w:val="Emphasis"/>
    <w:basedOn w:val="Standardnpsmoodstavce"/>
    <w:uiPriority w:val="20"/>
    <w:qFormat/>
    <w:rsid w:val="009F4138"/>
    <w:rPr>
      <w:i/>
      <w:iCs/>
    </w:rPr>
  </w:style>
  <w:style w:type="character" w:styleId="Nevyeenzmnka">
    <w:name w:val="Unresolved Mention"/>
    <w:basedOn w:val="Standardnpsmoodstavce"/>
    <w:uiPriority w:val="99"/>
    <w:semiHidden/>
    <w:unhideWhenUsed/>
    <w:rsid w:val="00E33F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11</Pages>
  <Words>4196</Words>
  <Characters>24761</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Kymr Zdeněk, Ing. (ÚMČ Praha 17)</dc:creator>
  <cp:keywords/>
  <dc:description/>
  <cp:lastModifiedBy>Hrdličková Jaroslava, Ing. (ÚMČ Praha 17)</cp:lastModifiedBy>
  <cp:revision>106</cp:revision>
  <cp:lastPrinted>2023-01-26T07:11:00Z</cp:lastPrinted>
  <dcterms:created xsi:type="dcterms:W3CDTF">2023-01-19T13:24:00Z</dcterms:created>
  <dcterms:modified xsi:type="dcterms:W3CDTF">2023-02-14T07:31:00Z</dcterms:modified>
</cp:coreProperties>
</file>